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729" w:rsidRPr="00A35729" w:rsidRDefault="00A35729" w:rsidP="00A35729">
      <w:pPr>
        <w:snapToGrid w:val="0"/>
        <w:jc w:val="center"/>
        <w:rPr>
          <w:rFonts w:ascii="Times New Roman" w:hAnsi="Times New Roman" w:cs="Times New Roman"/>
          <w:szCs w:val="21"/>
        </w:rPr>
      </w:pPr>
      <w:r w:rsidRPr="00A35729">
        <w:rPr>
          <w:rFonts w:ascii="Times New Roman" w:hAnsi="Times New Roman" w:cs="Times New Roman"/>
          <w:noProof/>
          <w:szCs w:val="21"/>
        </w:rPr>
        <w:drawing>
          <wp:inline distT="0" distB="0" distL="0" distR="0">
            <wp:extent cx="198755" cy="174625"/>
            <wp:effectExtent l="0" t="0" r="0" b="0"/>
            <wp:docPr id="4" name="图片 4"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A35729">
        <w:rPr>
          <w:rFonts w:ascii="Times New Roman" w:hAnsi="Times New Roman" w:cs="Times New Roman"/>
          <w:szCs w:val="21"/>
        </w:rPr>
        <w:t>Safety Instruction</w:t>
      </w:r>
      <w:bookmarkEnd w:id="0"/>
    </w:p>
    <w:p w:rsidR="00A35729" w:rsidRPr="00A35729" w:rsidRDefault="00A35729" w:rsidP="00A35729">
      <w:pPr>
        <w:pStyle w:val="1"/>
        <w:numPr>
          <w:ilvl w:val="0"/>
          <w:numId w:val="1"/>
        </w:numPr>
        <w:snapToGrid w:val="0"/>
        <w:spacing w:line="240" w:lineRule="auto"/>
        <w:ind w:firstLineChars="0"/>
        <w:jc w:val="left"/>
        <w:rPr>
          <w:szCs w:val="21"/>
        </w:rPr>
      </w:pPr>
      <w:bookmarkStart w:id="1" w:name="OLE_LINK149"/>
      <w:r w:rsidRPr="00A35729">
        <w:rPr>
          <w:szCs w:val="21"/>
        </w:rPr>
        <w:t>Users are required to read the operation manual completely and carefully before installation or operation.</w:t>
      </w:r>
    </w:p>
    <w:p w:rsidR="00A35729" w:rsidRPr="00A35729" w:rsidRDefault="00A35729" w:rsidP="00A35729">
      <w:pPr>
        <w:pStyle w:val="1"/>
        <w:numPr>
          <w:ilvl w:val="0"/>
          <w:numId w:val="1"/>
        </w:numPr>
        <w:snapToGrid w:val="0"/>
        <w:spacing w:line="240" w:lineRule="auto"/>
        <w:ind w:firstLineChars="0"/>
        <w:jc w:val="left"/>
        <w:rPr>
          <w:szCs w:val="21"/>
        </w:rPr>
      </w:pPr>
      <w:bookmarkStart w:id="2" w:name="OLE_LINK152"/>
      <w:bookmarkStart w:id="3" w:name="OLE_LINK153"/>
      <w:bookmarkEnd w:id="1"/>
      <w:r w:rsidRPr="00A35729">
        <w:rPr>
          <w:szCs w:val="21"/>
        </w:rPr>
        <w:t xml:space="preserve">The product should be installed and pre-operated by well-trained persons. All power supplies must be turned off during the installation work, remember not to operate with power on. </w:t>
      </w:r>
    </w:p>
    <w:p w:rsidR="00A35729" w:rsidRPr="00A35729" w:rsidRDefault="00A35729" w:rsidP="00A35729">
      <w:pPr>
        <w:pStyle w:val="1"/>
        <w:numPr>
          <w:ilvl w:val="0"/>
          <w:numId w:val="1"/>
        </w:numPr>
        <w:snapToGrid w:val="0"/>
        <w:spacing w:line="240" w:lineRule="auto"/>
        <w:ind w:firstLineChars="0"/>
        <w:jc w:val="left"/>
        <w:rPr>
          <w:szCs w:val="21"/>
        </w:rPr>
      </w:pPr>
      <w:r w:rsidRPr="00A35729">
        <w:rPr>
          <w:szCs w:val="21"/>
        </w:rPr>
        <w:t xml:space="preserve">All the instruction marked with sign </w:t>
      </w:r>
      <w:r w:rsidRPr="00A35729">
        <w:rPr>
          <w:noProof/>
          <w:szCs w:val="21"/>
        </w:rPr>
        <w:drawing>
          <wp:inline distT="0" distB="0" distL="0" distR="0">
            <wp:extent cx="174625" cy="135255"/>
            <wp:effectExtent l="0" t="0" r="0" b="0"/>
            <wp:docPr id="1" name="图片 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A35729">
        <w:rPr>
          <w:szCs w:val="21"/>
        </w:rPr>
        <w:t xml:space="preserve"> must be observed or executed; otherwise, bodily injuries might occur.</w:t>
      </w:r>
    </w:p>
    <w:p w:rsidR="00A35729" w:rsidRPr="00A35729" w:rsidRDefault="00A35729" w:rsidP="00A35729">
      <w:pPr>
        <w:pStyle w:val="1"/>
        <w:numPr>
          <w:ilvl w:val="0"/>
          <w:numId w:val="1"/>
        </w:numPr>
        <w:snapToGrid w:val="0"/>
        <w:spacing w:line="240" w:lineRule="auto"/>
        <w:ind w:firstLineChars="0"/>
        <w:jc w:val="left"/>
        <w:rPr>
          <w:szCs w:val="21"/>
        </w:rPr>
      </w:pPr>
      <w:bookmarkStart w:id="4" w:name="OLE_LINK154"/>
      <w:bookmarkStart w:id="5" w:name="OLE_LINK155"/>
      <w:bookmarkEnd w:id="2"/>
      <w:bookmarkEnd w:id="3"/>
      <w:r w:rsidRPr="00A35729">
        <w:rPr>
          <w:szCs w:val="21"/>
        </w:rPr>
        <w:t xml:space="preserve">For perfect operation and safety, it is prohibited that using extension cable with multi-outlet for power connection. </w:t>
      </w:r>
    </w:p>
    <w:p w:rsidR="00A35729" w:rsidRPr="00A35729" w:rsidRDefault="00A35729" w:rsidP="00A35729">
      <w:pPr>
        <w:pStyle w:val="1"/>
        <w:numPr>
          <w:ilvl w:val="0"/>
          <w:numId w:val="1"/>
        </w:numPr>
        <w:snapToGrid w:val="0"/>
        <w:spacing w:line="240" w:lineRule="auto"/>
        <w:ind w:firstLineChars="0"/>
        <w:jc w:val="left"/>
        <w:rPr>
          <w:szCs w:val="21"/>
        </w:rPr>
      </w:pPr>
      <w:bookmarkStart w:id="6" w:name="OLE_LINK156"/>
      <w:bookmarkEnd w:id="4"/>
      <w:bookmarkEnd w:id="5"/>
      <w:r w:rsidRPr="00A35729">
        <w:rPr>
          <w:szCs w:val="21"/>
        </w:rPr>
        <w:t>When connecting the power cord, it must be determined that the operating voltage conforms to the rated voltage value specified in the product identification.</w:t>
      </w:r>
    </w:p>
    <w:p w:rsidR="00A35729" w:rsidRPr="00A35729" w:rsidRDefault="00A35729" w:rsidP="00A35729">
      <w:pPr>
        <w:pStyle w:val="1"/>
        <w:numPr>
          <w:ilvl w:val="0"/>
          <w:numId w:val="1"/>
        </w:numPr>
        <w:snapToGrid w:val="0"/>
        <w:spacing w:line="240" w:lineRule="auto"/>
        <w:ind w:firstLineChars="0"/>
        <w:jc w:val="left"/>
        <w:rPr>
          <w:szCs w:val="21"/>
        </w:rPr>
      </w:pPr>
      <w:bookmarkStart w:id="7" w:name="OLE_LINK166"/>
      <w:bookmarkEnd w:id="6"/>
      <w:r w:rsidRPr="00A35729">
        <w:rPr>
          <w:szCs w:val="21"/>
        </w:rPr>
        <w:t>Don</w:t>
      </w:r>
      <w:r w:rsidRPr="00A35729">
        <w:rPr>
          <w:szCs w:val="21"/>
        </w:rPr>
        <w:t>＇</w:t>
      </w:r>
      <w:r w:rsidRPr="00A35729">
        <w:rPr>
          <w:szCs w:val="21"/>
        </w:rPr>
        <w:t>t operate in direct sun light</w:t>
      </w:r>
      <w:r w:rsidRPr="00A35729">
        <w:rPr>
          <w:szCs w:val="21"/>
        </w:rPr>
        <w:t>，</w:t>
      </w:r>
      <w:r w:rsidRPr="00A35729">
        <w:rPr>
          <w:szCs w:val="21"/>
        </w:rPr>
        <w:t>outdoors area and where the room temperature is over 45°C or below 0°C.</w:t>
      </w:r>
    </w:p>
    <w:p w:rsidR="00A35729" w:rsidRPr="00A35729" w:rsidRDefault="00A35729" w:rsidP="00A35729">
      <w:pPr>
        <w:pStyle w:val="1"/>
        <w:numPr>
          <w:ilvl w:val="0"/>
          <w:numId w:val="1"/>
        </w:numPr>
        <w:snapToGrid w:val="0"/>
        <w:spacing w:line="240" w:lineRule="auto"/>
        <w:ind w:firstLineChars="0"/>
        <w:jc w:val="left"/>
        <w:rPr>
          <w:szCs w:val="21"/>
        </w:rPr>
      </w:pPr>
      <w:bookmarkStart w:id="8" w:name="OLE_LINK167"/>
      <w:bookmarkStart w:id="9" w:name="OLE_LINK168"/>
      <w:bookmarkEnd w:id="7"/>
      <w:r w:rsidRPr="00A35729">
        <w:rPr>
          <w:szCs w:val="21"/>
        </w:rPr>
        <w:t>Please avoid operating near the heater at dew area or at the humidity below 10% or above 90%.</w:t>
      </w:r>
    </w:p>
    <w:p w:rsidR="00A35729" w:rsidRPr="00A35729" w:rsidRDefault="00A35729" w:rsidP="00A35729">
      <w:pPr>
        <w:pStyle w:val="1"/>
        <w:numPr>
          <w:ilvl w:val="0"/>
          <w:numId w:val="1"/>
        </w:numPr>
        <w:snapToGrid w:val="0"/>
        <w:spacing w:line="240" w:lineRule="auto"/>
        <w:ind w:firstLineChars="0"/>
        <w:jc w:val="left"/>
        <w:rPr>
          <w:szCs w:val="21"/>
        </w:rPr>
      </w:pPr>
      <w:bookmarkStart w:id="10" w:name="OLE_LINK169"/>
      <w:bookmarkEnd w:id="8"/>
      <w:bookmarkEnd w:id="9"/>
      <w:r w:rsidRPr="00A35729">
        <w:rPr>
          <w:szCs w:val="21"/>
        </w:rPr>
        <w:t>Don</w:t>
      </w:r>
      <w:r w:rsidRPr="00A35729">
        <w:rPr>
          <w:szCs w:val="21"/>
        </w:rPr>
        <w:t>＇</w:t>
      </w:r>
      <w:r w:rsidRPr="00A35729">
        <w:rPr>
          <w:szCs w:val="21"/>
        </w:rPr>
        <w:t>t operate in area with heavy dust, corrosive substance or volatile gas.</w:t>
      </w:r>
    </w:p>
    <w:p w:rsidR="00A35729" w:rsidRPr="00A35729" w:rsidRDefault="00A35729" w:rsidP="00A35729">
      <w:pPr>
        <w:pStyle w:val="1"/>
        <w:numPr>
          <w:ilvl w:val="0"/>
          <w:numId w:val="1"/>
        </w:numPr>
        <w:snapToGrid w:val="0"/>
        <w:spacing w:line="240" w:lineRule="auto"/>
        <w:ind w:firstLineChars="0"/>
        <w:jc w:val="left"/>
        <w:rPr>
          <w:szCs w:val="21"/>
        </w:rPr>
      </w:pPr>
      <w:bookmarkStart w:id="11" w:name="OLE_LINK170"/>
      <w:bookmarkStart w:id="12" w:name="OLE_LINK171"/>
      <w:bookmarkEnd w:id="10"/>
      <w:r w:rsidRPr="00A35729">
        <w:rPr>
          <w:szCs w:val="21"/>
        </w:rPr>
        <w:t>Avoid power cord being applied by heavy objects or excessive force, or over bend.</w:t>
      </w:r>
    </w:p>
    <w:p w:rsidR="00A35729" w:rsidRPr="00A35729" w:rsidRDefault="00A35729" w:rsidP="00A35729">
      <w:pPr>
        <w:pStyle w:val="1"/>
        <w:numPr>
          <w:ilvl w:val="0"/>
          <w:numId w:val="1"/>
        </w:numPr>
        <w:snapToGrid w:val="0"/>
        <w:spacing w:line="240" w:lineRule="auto"/>
        <w:ind w:firstLineChars="0"/>
        <w:jc w:val="left"/>
        <w:rPr>
          <w:szCs w:val="21"/>
        </w:rPr>
      </w:pPr>
      <w:bookmarkStart w:id="13" w:name="OLE_LINK172"/>
      <w:bookmarkStart w:id="14" w:name="OLE_LINK173"/>
      <w:bookmarkEnd w:id="11"/>
      <w:bookmarkEnd w:id="12"/>
      <w:r w:rsidRPr="00A35729">
        <w:rPr>
          <w:szCs w:val="21"/>
        </w:rPr>
        <w:t>The earth wire of power cord must be connected to the system ground of the production plant by proper size of conductions and terminals. This connection should be fixed permanently.</w:t>
      </w:r>
    </w:p>
    <w:p w:rsidR="00A35729" w:rsidRPr="00A35729" w:rsidRDefault="00A35729" w:rsidP="00A35729">
      <w:pPr>
        <w:pStyle w:val="1"/>
        <w:numPr>
          <w:ilvl w:val="0"/>
          <w:numId w:val="1"/>
        </w:numPr>
        <w:snapToGrid w:val="0"/>
        <w:spacing w:line="240" w:lineRule="auto"/>
        <w:ind w:firstLineChars="0"/>
        <w:jc w:val="left"/>
        <w:rPr>
          <w:szCs w:val="21"/>
        </w:rPr>
      </w:pPr>
      <w:bookmarkStart w:id="15" w:name="OLE_LINK174"/>
      <w:bookmarkStart w:id="16" w:name="OLE_LINK175"/>
      <w:bookmarkEnd w:id="13"/>
      <w:bookmarkEnd w:id="14"/>
      <w:r w:rsidRPr="00A35729">
        <w:rPr>
          <w:szCs w:val="21"/>
        </w:rPr>
        <w:t>All the moving portions must be prevented to be exposed by the parts provided.</w:t>
      </w:r>
    </w:p>
    <w:p w:rsidR="00A35729" w:rsidRPr="00A35729" w:rsidRDefault="00A35729" w:rsidP="00A35729">
      <w:pPr>
        <w:pStyle w:val="1"/>
        <w:numPr>
          <w:ilvl w:val="0"/>
          <w:numId w:val="1"/>
        </w:numPr>
        <w:snapToGrid w:val="0"/>
        <w:spacing w:line="240" w:lineRule="auto"/>
        <w:ind w:firstLineChars="0"/>
        <w:jc w:val="left"/>
        <w:rPr>
          <w:szCs w:val="21"/>
        </w:rPr>
      </w:pPr>
      <w:bookmarkStart w:id="17" w:name="OLE_LINK176"/>
      <w:bookmarkEnd w:id="15"/>
      <w:bookmarkEnd w:id="16"/>
      <w:r w:rsidRPr="00A35729">
        <w:rPr>
          <w:szCs w:val="21"/>
        </w:rPr>
        <w:t>Turing on the machine in the first time, operate the sewing machine at low speed and check the correct rotation direction.</w:t>
      </w:r>
    </w:p>
    <w:p w:rsidR="00A35729" w:rsidRPr="00A35729" w:rsidRDefault="00A35729" w:rsidP="00A35729">
      <w:pPr>
        <w:pStyle w:val="1"/>
        <w:numPr>
          <w:ilvl w:val="0"/>
          <w:numId w:val="1"/>
        </w:numPr>
        <w:snapToGrid w:val="0"/>
        <w:spacing w:line="240" w:lineRule="auto"/>
        <w:ind w:firstLineChars="0"/>
        <w:jc w:val="left"/>
        <w:rPr>
          <w:szCs w:val="21"/>
        </w:rPr>
      </w:pPr>
      <w:bookmarkStart w:id="18" w:name="OLE_LINK177"/>
      <w:bookmarkStart w:id="19" w:name="OLE_LINK178"/>
      <w:bookmarkEnd w:id="17"/>
      <w:r w:rsidRPr="00A35729">
        <w:rPr>
          <w:szCs w:val="21"/>
        </w:rPr>
        <w:t xml:space="preserve">Turn off the power before the following operation: </w:t>
      </w:r>
    </w:p>
    <w:p w:rsidR="00A35729" w:rsidRPr="00A35729" w:rsidRDefault="00A35729" w:rsidP="00A35729">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sidRPr="00A35729">
        <w:rPr>
          <w:rFonts w:ascii="Times New Roman" w:hAnsi="Times New Roman" w:cs="Times New Roman"/>
          <w:szCs w:val="21"/>
        </w:rPr>
        <w:t>1. Connecting or disconnecting any connectors on the control box or motor.</w:t>
      </w:r>
    </w:p>
    <w:p w:rsidR="00A35729" w:rsidRPr="00A35729" w:rsidRDefault="00A35729" w:rsidP="00A35729">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sidRPr="00A35729">
        <w:rPr>
          <w:rFonts w:ascii="Times New Roman" w:hAnsi="Times New Roman" w:cs="Times New Roman"/>
          <w:szCs w:val="21"/>
        </w:rPr>
        <w:t>2. Threading needle.</w:t>
      </w:r>
    </w:p>
    <w:p w:rsidR="00A35729" w:rsidRPr="00A35729" w:rsidRDefault="00A35729" w:rsidP="00A35729">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sidRPr="00A35729">
        <w:rPr>
          <w:rFonts w:ascii="Times New Roman" w:hAnsi="Times New Roman" w:cs="Times New Roman"/>
          <w:szCs w:val="21"/>
        </w:rPr>
        <w:t>3. Raising the machine head.</w:t>
      </w:r>
    </w:p>
    <w:p w:rsidR="00A35729" w:rsidRPr="00A35729" w:rsidRDefault="00A35729" w:rsidP="00A35729">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sidRPr="00A35729">
        <w:rPr>
          <w:rFonts w:ascii="Times New Roman" w:hAnsi="Times New Roman" w:cs="Times New Roman"/>
          <w:szCs w:val="21"/>
        </w:rPr>
        <w:t>4. Repairing or doing any mechanical adjustment.</w:t>
      </w:r>
    </w:p>
    <w:p w:rsidR="00A35729" w:rsidRPr="00A35729" w:rsidRDefault="00A35729" w:rsidP="00A35729">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sidRPr="00A35729">
        <w:rPr>
          <w:rFonts w:ascii="Times New Roman" w:hAnsi="Times New Roman" w:cs="Times New Roman"/>
          <w:szCs w:val="21"/>
        </w:rPr>
        <w:t>5. Machines idling.</w:t>
      </w:r>
    </w:p>
    <w:p w:rsidR="00A35729" w:rsidRPr="00A35729" w:rsidRDefault="00A35729" w:rsidP="00A35729">
      <w:pPr>
        <w:numPr>
          <w:ilvl w:val="0"/>
          <w:numId w:val="1"/>
        </w:numPr>
        <w:snapToGrid w:val="0"/>
        <w:jc w:val="left"/>
        <w:rPr>
          <w:rFonts w:ascii="Times New Roman" w:hAnsi="Times New Roman" w:cs="Times New Roman"/>
          <w:szCs w:val="21"/>
        </w:rPr>
      </w:pPr>
      <w:bookmarkStart w:id="30" w:name="OLE_LINK189"/>
      <w:bookmarkEnd w:id="28"/>
      <w:bookmarkEnd w:id="29"/>
      <w:r w:rsidRPr="00A35729">
        <w:rPr>
          <w:rFonts w:ascii="Times New Roman" w:hAnsi="Times New Roman" w:cs="Times New Roman"/>
          <w:szCs w:val="21"/>
        </w:rPr>
        <w:t>Repairs and high level maintenance work should only be carried out by electronic technicians with appropriate training.</w:t>
      </w:r>
    </w:p>
    <w:p w:rsidR="00A35729" w:rsidRPr="00A35729" w:rsidRDefault="00A35729" w:rsidP="00A35729">
      <w:pPr>
        <w:pStyle w:val="1"/>
        <w:numPr>
          <w:ilvl w:val="0"/>
          <w:numId w:val="1"/>
        </w:numPr>
        <w:snapToGrid w:val="0"/>
        <w:spacing w:line="240" w:lineRule="auto"/>
        <w:ind w:firstLineChars="0"/>
        <w:jc w:val="left"/>
        <w:rPr>
          <w:szCs w:val="21"/>
        </w:rPr>
      </w:pPr>
      <w:bookmarkStart w:id="31" w:name="OLE_LINK190"/>
      <w:bookmarkStart w:id="32" w:name="OLE_LINK191"/>
      <w:bookmarkEnd w:id="30"/>
      <w:r w:rsidRPr="00A35729">
        <w:rPr>
          <w:szCs w:val="21"/>
        </w:rPr>
        <w:t>All the spare parts for repair must be provided or approved by the manufacturer.</w:t>
      </w:r>
    </w:p>
    <w:bookmarkEnd w:id="31"/>
    <w:bookmarkEnd w:id="32"/>
    <w:p w:rsidR="00A35729" w:rsidRPr="00A35729" w:rsidRDefault="00A35729" w:rsidP="00A35729">
      <w:pPr>
        <w:pStyle w:val="1"/>
        <w:numPr>
          <w:ilvl w:val="0"/>
          <w:numId w:val="1"/>
        </w:numPr>
        <w:snapToGrid w:val="0"/>
        <w:spacing w:line="240" w:lineRule="auto"/>
        <w:ind w:firstLineChars="0"/>
        <w:jc w:val="left"/>
        <w:rPr>
          <w:szCs w:val="21"/>
        </w:rPr>
      </w:pPr>
      <w:r w:rsidRPr="00A35729">
        <w:rPr>
          <w:szCs w:val="21"/>
        </w:rPr>
        <w:t>D</w:t>
      </w:r>
      <w:bookmarkStart w:id="33" w:name="OLE_LINK192"/>
      <w:bookmarkStart w:id="34" w:name="OLE_LINK193"/>
      <w:r w:rsidRPr="00A35729">
        <w:rPr>
          <w:szCs w:val="21"/>
        </w:rPr>
        <w:t>on’t use any objects or force to hit or ram the product.</w:t>
      </w:r>
    </w:p>
    <w:bookmarkEnd w:id="33"/>
    <w:bookmarkEnd w:id="34"/>
    <w:p w:rsidR="00A35729" w:rsidRPr="00A35729" w:rsidRDefault="00A35729" w:rsidP="00A35729">
      <w:pPr>
        <w:snapToGrid w:val="0"/>
        <w:ind w:left="422" w:firstLine="4"/>
        <w:jc w:val="left"/>
        <w:rPr>
          <w:rFonts w:ascii="Times New Roman" w:hAnsi="Times New Roman" w:cs="Times New Roman"/>
          <w:b/>
          <w:szCs w:val="21"/>
        </w:rPr>
      </w:pPr>
      <w:r w:rsidRPr="00A35729">
        <w:rPr>
          <w:rFonts w:ascii="Times New Roman" w:hAnsi="Times New Roman" w:cs="Times New Roman"/>
          <w:b/>
          <w:szCs w:val="21"/>
        </w:rPr>
        <w:t>Guarantee Time</w:t>
      </w:r>
    </w:p>
    <w:p w:rsidR="00A35729" w:rsidRPr="00A35729" w:rsidRDefault="00A35729" w:rsidP="00A35729">
      <w:pPr>
        <w:snapToGrid w:val="0"/>
        <w:ind w:leftChars="201" w:left="422" w:firstLine="2"/>
        <w:jc w:val="left"/>
        <w:rPr>
          <w:rFonts w:ascii="Times New Roman" w:hAnsi="Times New Roman" w:cs="Times New Roman"/>
          <w:szCs w:val="21"/>
        </w:rPr>
      </w:pPr>
      <w:r w:rsidRPr="00A35729">
        <w:rPr>
          <w:rFonts w:ascii="Times New Roman" w:hAnsi="Times New Roman" w:cs="Times New Roman"/>
          <w:szCs w:val="21"/>
        </w:rPr>
        <w:t>Warranty period of this product is 1 year dated from purchasing, or within 2 years from ex-factory date.</w:t>
      </w:r>
    </w:p>
    <w:p w:rsidR="00A35729" w:rsidRPr="00A35729" w:rsidRDefault="00A35729" w:rsidP="00A35729">
      <w:pPr>
        <w:snapToGrid w:val="0"/>
        <w:ind w:firstLineChars="202" w:firstLine="426"/>
        <w:jc w:val="left"/>
        <w:rPr>
          <w:rFonts w:ascii="Times New Roman" w:hAnsi="Times New Roman" w:cs="Times New Roman"/>
          <w:szCs w:val="21"/>
        </w:rPr>
      </w:pPr>
      <w:r w:rsidRPr="00A35729">
        <w:rPr>
          <w:rFonts w:ascii="Times New Roman" w:hAnsi="Times New Roman" w:cs="Times New Roman"/>
          <w:b/>
          <w:szCs w:val="21"/>
        </w:rPr>
        <w:t>Warranty Detail</w:t>
      </w:r>
    </w:p>
    <w:p w:rsidR="00A35729" w:rsidRPr="00A35729" w:rsidRDefault="00A35729" w:rsidP="00A35729">
      <w:pPr>
        <w:snapToGrid w:val="0"/>
        <w:ind w:leftChars="201" w:left="422" w:firstLine="2"/>
        <w:jc w:val="left"/>
        <w:rPr>
          <w:rFonts w:ascii="Times New Roman" w:hAnsi="Times New Roman" w:cs="Times New Roman"/>
          <w:szCs w:val="21"/>
        </w:rPr>
      </w:pPr>
      <w:r w:rsidRPr="00A35729">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A35729" w:rsidRPr="00A35729" w:rsidRDefault="00A35729" w:rsidP="00A35729">
      <w:pPr>
        <w:pStyle w:val="1"/>
        <w:snapToGrid w:val="0"/>
        <w:ind w:left="426" w:firstLineChars="0" w:firstLine="0"/>
        <w:jc w:val="left"/>
        <w:rPr>
          <w:szCs w:val="21"/>
        </w:rPr>
      </w:pPr>
      <w:bookmarkStart w:id="35" w:name="OLE_LINK102"/>
      <w:bookmarkStart w:id="36" w:name="OLE_LINK103"/>
      <w:r w:rsidRPr="00A35729">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A35729" w:rsidRPr="00A35729" w:rsidRDefault="00A35729" w:rsidP="00A35729">
      <w:pPr>
        <w:pStyle w:val="1"/>
        <w:snapToGrid w:val="0"/>
        <w:ind w:left="426" w:firstLineChars="0" w:firstLine="0"/>
        <w:jc w:val="left"/>
        <w:rPr>
          <w:szCs w:val="21"/>
        </w:rPr>
      </w:pPr>
      <w:r w:rsidRPr="00A35729">
        <w:rPr>
          <w:szCs w:val="21"/>
        </w:rPr>
        <w:t>2. Damage by fire, Earth quake, lighting, wind, flood, salt corrosive, moisture, abnormal power voltage and any other damage cause by the natural disaster or by the inappropriate environments.</w:t>
      </w:r>
    </w:p>
    <w:p w:rsidR="00A35729" w:rsidRPr="00A35729" w:rsidRDefault="00A35729" w:rsidP="00A35729">
      <w:pPr>
        <w:pStyle w:val="1"/>
        <w:snapToGrid w:val="0"/>
        <w:ind w:left="426" w:firstLineChars="0" w:firstLine="0"/>
        <w:jc w:val="left"/>
        <w:rPr>
          <w:szCs w:val="21"/>
        </w:rPr>
      </w:pPr>
      <w:r w:rsidRPr="00A35729">
        <w:rPr>
          <w:szCs w:val="21"/>
        </w:rPr>
        <w:t>3. Dropping after purchasing or damage in transportation by customer himself or by customer’s shipping agency</w:t>
      </w:r>
    </w:p>
    <w:p w:rsidR="00F750BC" w:rsidRPr="00A35729" w:rsidRDefault="00A35729" w:rsidP="00B130C4">
      <w:pPr>
        <w:spacing w:line="240" w:lineRule="atLeast"/>
        <w:ind w:leftChars="200" w:left="420"/>
        <w:rPr>
          <w:rFonts w:ascii="Times New Roman" w:eastAsia="宋体" w:hAnsi="Times New Roman" w:cs="Times New Roman"/>
          <w:szCs w:val="21"/>
        </w:rPr>
      </w:pPr>
      <w:r w:rsidRPr="00A35729">
        <w:rPr>
          <w:rFonts w:ascii="Times New Roman" w:eastAsia="宋体" w:hAnsi="Times New Roman" w:cs="Times New Roman"/>
          <w:szCs w:val="21"/>
        </w:rPr>
        <w:t>*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A35729" w:rsidRDefault="00A35729" w:rsidP="006B58BB">
      <w:pPr>
        <w:tabs>
          <w:tab w:val="left" w:pos="426"/>
        </w:tabs>
        <w:spacing w:line="276" w:lineRule="auto"/>
        <w:rPr>
          <w:rFonts w:ascii="Times New Roman" w:eastAsia="宋体" w:hAnsi="Times New Roman" w:cs="Times New Roman"/>
          <w:szCs w:val="21"/>
        </w:rPr>
      </w:pPr>
    </w:p>
    <w:p w:rsidR="00B130C4" w:rsidRDefault="00B130C4" w:rsidP="00A35729">
      <w:pPr>
        <w:rPr>
          <w:rFonts w:ascii="Times New Roman" w:eastAsia="宋体" w:hAnsi="Times New Roman" w:cs="Times New Roman"/>
          <w:szCs w:val="21"/>
        </w:rPr>
      </w:pPr>
    </w:p>
    <w:p w:rsidR="00A35729" w:rsidRPr="00A35729" w:rsidRDefault="00A35729" w:rsidP="00A35729">
      <w:pPr>
        <w:rPr>
          <w:rFonts w:ascii="Times New Roman" w:eastAsiaTheme="majorEastAsia" w:hAnsi="Times New Roman" w:cs="Times New Roman"/>
          <w:b/>
        </w:rPr>
      </w:pPr>
      <w:r w:rsidRPr="00A35729">
        <w:rPr>
          <w:rFonts w:ascii="Times New Roman" w:eastAsiaTheme="majorEastAsia" w:hAnsi="Times New Roman" w:cs="Times New Roman"/>
          <w:b/>
        </w:rPr>
        <w:lastRenderedPageBreak/>
        <w:t>1 Key Displays and Instructions and Operating Instructions</w:t>
      </w:r>
    </w:p>
    <w:p w:rsidR="00B130C4" w:rsidRPr="00822541" w:rsidRDefault="00A35729" w:rsidP="00F750BC">
      <w:pPr>
        <w:rPr>
          <w:rFonts w:ascii="Times New Roman" w:eastAsiaTheme="majorEastAsia" w:hAnsi="Times New Roman" w:cs="Times New Roman"/>
          <w:b/>
          <w:szCs w:val="21"/>
        </w:rPr>
      </w:pPr>
      <w:r w:rsidRPr="00A35729">
        <w:rPr>
          <w:rFonts w:ascii="Times New Roman" w:eastAsiaTheme="majorEastAsia" w:hAnsi="Times New Roman" w:cs="Times New Roman"/>
          <w:b/>
        </w:rPr>
        <w:t>1.1 Key Description and Instructions</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257"/>
        <w:gridCol w:w="6677"/>
      </w:tblGrid>
      <w:tr w:rsidR="00B130C4" w:rsidRPr="00BA16B2" w:rsidTr="00B130C4">
        <w:trPr>
          <w:cantSplit/>
          <w:trHeight w:val="368"/>
          <w:jc w:val="center"/>
        </w:trPr>
        <w:tc>
          <w:tcPr>
            <w:tcW w:w="992" w:type="dxa"/>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sz w:val="18"/>
                <w:szCs w:val="18"/>
              </w:rPr>
              <w:t>Name</w:t>
            </w:r>
          </w:p>
        </w:tc>
        <w:tc>
          <w:tcPr>
            <w:tcW w:w="1257" w:type="dxa"/>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sz w:val="18"/>
                <w:szCs w:val="18"/>
              </w:rPr>
              <w:t>key</w:t>
            </w:r>
          </w:p>
        </w:tc>
        <w:tc>
          <w:tcPr>
            <w:tcW w:w="6677" w:type="dxa"/>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sz w:val="18"/>
                <w:szCs w:val="18"/>
              </w:rPr>
              <w:t>Indicate</w:t>
            </w:r>
          </w:p>
        </w:tc>
      </w:tr>
      <w:tr w:rsidR="00B130C4" w:rsidRPr="00F02678" w:rsidTr="00B130C4">
        <w:trPr>
          <w:cantSplit/>
          <w:trHeight w:val="368"/>
          <w:jc w:val="center"/>
        </w:trPr>
        <w:tc>
          <w:tcPr>
            <w:tcW w:w="992" w:type="dxa"/>
            <w:vAlign w:val="center"/>
          </w:tcPr>
          <w:p w:rsidR="00B130C4" w:rsidRPr="00B130C4" w:rsidRDefault="00B130C4" w:rsidP="00B130C4">
            <w:pPr>
              <w:jc w:val="left"/>
              <w:rPr>
                <w:rFonts w:ascii="Times New Roman" w:hAnsi="Times New Roman" w:cs="Times New Roman"/>
                <w:sz w:val="18"/>
                <w:szCs w:val="18"/>
              </w:rPr>
            </w:pPr>
            <w:r w:rsidRPr="00B130C4">
              <w:rPr>
                <w:rFonts w:ascii="Times New Roman" w:hAnsi="Times New Roman" w:cs="Times New Roman"/>
                <w:sz w:val="18"/>
                <w:szCs w:val="18"/>
              </w:rPr>
              <w:t>Enter key</w:t>
            </w:r>
          </w:p>
        </w:tc>
        <w:tc>
          <w:tcPr>
            <w:tcW w:w="1257"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0FA1A565" wp14:editId="4752C97D">
                  <wp:extent cx="540000" cy="452156"/>
                  <wp:effectExtent l="0" t="0" r="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77" w:type="dxa"/>
            <w:vAlign w:val="center"/>
          </w:tcPr>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click, lock</w:t>
            </w:r>
            <w:r w:rsidR="00773539">
              <w:rPr>
                <w:rFonts w:ascii="Times New Roman" w:hAnsi="Times New Roman" w:cs="Times New Roman"/>
                <w:sz w:val="18"/>
                <w:szCs w:val="18"/>
              </w:rPr>
              <w:t xml:space="preserve"> </w:t>
            </w:r>
            <w:r w:rsidRPr="00B130C4">
              <w:rPr>
                <w:rFonts w:ascii="Times New Roman" w:hAnsi="Times New Roman" w:cs="Times New Roman"/>
                <w:sz w:val="18"/>
                <w:szCs w:val="18"/>
              </w:rPr>
              <w:t>/</w:t>
            </w:r>
            <w:r w:rsidR="00773539">
              <w:rPr>
                <w:rFonts w:ascii="Times New Roman" w:hAnsi="Times New Roman" w:cs="Times New Roman"/>
                <w:sz w:val="18"/>
                <w:szCs w:val="18"/>
              </w:rPr>
              <w:t xml:space="preserve"> </w:t>
            </w:r>
            <w:r w:rsidRPr="00B130C4">
              <w:rPr>
                <w:rFonts w:ascii="Times New Roman" w:hAnsi="Times New Roman" w:cs="Times New Roman"/>
                <w:sz w:val="18"/>
                <w:szCs w:val="18"/>
              </w:rPr>
              <w:t>unlock. (Standby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Click to check and save the content of the selected parameter number: After selecting the parameter number, press this key to check and modify the operation. After modifying the parameter value, press this key to exit and save the parameter. (Parameter interface)</w:t>
            </w:r>
          </w:p>
        </w:tc>
      </w:tr>
      <w:tr w:rsidR="00B130C4" w:rsidRPr="00F02678" w:rsidTr="00B130C4">
        <w:trPr>
          <w:cantSplit/>
          <w:trHeight w:val="368"/>
          <w:jc w:val="center"/>
        </w:trPr>
        <w:tc>
          <w:tcPr>
            <w:tcW w:w="992" w:type="dxa"/>
            <w:vAlign w:val="center"/>
          </w:tcPr>
          <w:p w:rsidR="00B130C4" w:rsidRPr="00B130C4" w:rsidRDefault="00B130C4" w:rsidP="00B130C4">
            <w:pPr>
              <w:jc w:val="left"/>
              <w:rPr>
                <w:rFonts w:ascii="Times New Roman" w:hAnsi="Times New Roman" w:cs="Times New Roman"/>
                <w:sz w:val="18"/>
                <w:szCs w:val="18"/>
              </w:rPr>
            </w:pPr>
            <w:r w:rsidRPr="00B130C4">
              <w:rPr>
                <w:rFonts w:ascii="Times New Roman" w:hAnsi="Times New Roman" w:cs="Times New Roman" w:hint="eastAsia"/>
                <w:sz w:val="18"/>
                <w:szCs w:val="18"/>
              </w:rPr>
              <w:t>F</w:t>
            </w:r>
            <w:r w:rsidRPr="00B130C4">
              <w:rPr>
                <w:rFonts w:ascii="Times New Roman" w:hAnsi="Times New Roman" w:cs="Times New Roman"/>
                <w:sz w:val="18"/>
                <w:szCs w:val="18"/>
              </w:rPr>
              <w:t xml:space="preserve"> </w:t>
            </w:r>
            <w:r w:rsidRPr="00B130C4">
              <w:rPr>
                <w:rFonts w:ascii="Times New Roman" w:hAnsi="Times New Roman" w:cs="Times New Roman" w:hint="eastAsia"/>
                <w:sz w:val="18"/>
                <w:szCs w:val="18"/>
              </w:rPr>
              <w:t>k</w:t>
            </w:r>
            <w:r w:rsidRPr="00B130C4">
              <w:rPr>
                <w:rFonts w:ascii="Times New Roman" w:hAnsi="Times New Roman" w:cs="Times New Roman"/>
                <w:sz w:val="18"/>
                <w:szCs w:val="18"/>
              </w:rPr>
              <w:t>ey</w:t>
            </w:r>
          </w:p>
        </w:tc>
        <w:tc>
          <w:tcPr>
            <w:tcW w:w="1257"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4E08AA49" wp14:editId="3D797F3F">
                  <wp:extent cx="540000" cy="452156"/>
                  <wp:effectExtent l="0" t="0" r="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77" w:type="dxa"/>
            <w:vAlign w:val="center"/>
          </w:tcPr>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Click to enter or exit the user parameter setting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In the shutdown state, press and hold the F key to boot into the technician parameter mode.</w:t>
            </w:r>
          </w:p>
        </w:tc>
      </w:tr>
      <w:tr w:rsidR="00B130C4" w:rsidRPr="000B34A8" w:rsidTr="00B130C4">
        <w:trPr>
          <w:cantSplit/>
          <w:trHeight w:val="368"/>
          <w:jc w:val="center"/>
        </w:trPr>
        <w:tc>
          <w:tcPr>
            <w:tcW w:w="992" w:type="dxa"/>
            <w:vAlign w:val="center"/>
          </w:tcPr>
          <w:p w:rsidR="00B130C4" w:rsidRPr="00B130C4" w:rsidRDefault="00B130C4" w:rsidP="00B130C4">
            <w:pPr>
              <w:rPr>
                <w:rFonts w:ascii="Times New Roman" w:hAnsi="Times New Roman" w:cs="Times New Roman"/>
                <w:sz w:val="18"/>
                <w:szCs w:val="18"/>
              </w:rPr>
            </w:pPr>
            <w:r w:rsidRPr="00B130C4">
              <w:rPr>
                <w:rFonts w:ascii="Times New Roman" w:hAnsi="Times New Roman" w:cs="Times New Roman"/>
                <w:sz w:val="18"/>
                <w:szCs w:val="18"/>
              </w:rPr>
              <w:t>Parameter increase</w:t>
            </w:r>
          </w:p>
        </w:tc>
        <w:tc>
          <w:tcPr>
            <w:tcW w:w="1257"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79136DB9" wp14:editId="79654A3D">
                  <wp:extent cx="540000" cy="452156"/>
                  <wp:effectExtent l="0" t="0" r="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77" w:type="dxa"/>
            <w:vAlign w:val="center"/>
          </w:tcPr>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click, increase the parameter value.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long press, the parameter value is continuously increased.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click, increase the speed value. (Standby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If long press, the speed value will be continuously increased. (Standby interface)</w:t>
            </w:r>
          </w:p>
        </w:tc>
      </w:tr>
      <w:tr w:rsidR="00B130C4" w:rsidRPr="000B34A8" w:rsidTr="00B130C4">
        <w:trPr>
          <w:cantSplit/>
          <w:trHeight w:val="368"/>
          <w:jc w:val="center"/>
        </w:trPr>
        <w:tc>
          <w:tcPr>
            <w:tcW w:w="992" w:type="dxa"/>
            <w:vAlign w:val="center"/>
          </w:tcPr>
          <w:p w:rsidR="00B130C4" w:rsidRPr="00B130C4" w:rsidRDefault="00B130C4" w:rsidP="00B130C4">
            <w:pPr>
              <w:rPr>
                <w:rFonts w:ascii="Times New Roman" w:hAnsi="Times New Roman" w:cs="Times New Roman"/>
                <w:sz w:val="18"/>
                <w:szCs w:val="18"/>
              </w:rPr>
            </w:pPr>
            <w:r w:rsidRPr="00B130C4">
              <w:rPr>
                <w:rFonts w:ascii="Times New Roman" w:hAnsi="Times New Roman" w:cs="Times New Roman"/>
                <w:sz w:val="18"/>
                <w:szCs w:val="18"/>
              </w:rPr>
              <w:t>Parameter decrease</w:t>
            </w:r>
          </w:p>
        </w:tc>
        <w:tc>
          <w:tcPr>
            <w:tcW w:w="1257" w:type="dxa"/>
            <w:vAlign w:val="center"/>
          </w:tcPr>
          <w:p w:rsidR="00B130C4" w:rsidRPr="00B130C4" w:rsidRDefault="00B130C4" w:rsidP="00B130C4">
            <w:pPr>
              <w:jc w:val="center"/>
              <w:rPr>
                <w:rFonts w:ascii="Times New Roman" w:hAnsi="Times New Roman" w:cs="Times New Roman"/>
                <w:sz w:val="18"/>
                <w:szCs w:val="18"/>
              </w:rPr>
            </w:pPr>
            <w:r w:rsidRPr="00B130C4">
              <w:rPr>
                <w:rFonts w:ascii="Times New Roman" w:hAnsi="Times New Roman" w:cs="Times New Roman"/>
                <w:noProof/>
                <w:sz w:val="18"/>
                <w:szCs w:val="18"/>
              </w:rPr>
              <w:drawing>
                <wp:inline distT="0" distB="0" distL="0" distR="0" wp14:anchorId="3DDE0610" wp14:editId="099B700E">
                  <wp:extent cx="540000" cy="452156"/>
                  <wp:effectExtent l="0" t="0" r="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452156"/>
                          </a:xfrm>
                          <a:prstGeom prst="rect">
                            <a:avLst/>
                          </a:prstGeom>
                          <a:noFill/>
                          <a:ln>
                            <a:noFill/>
                          </a:ln>
                        </pic:spPr>
                      </pic:pic>
                    </a:graphicData>
                  </a:graphic>
                </wp:inline>
              </w:drawing>
            </w:r>
          </w:p>
        </w:tc>
        <w:tc>
          <w:tcPr>
            <w:tcW w:w="6677" w:type="dxa"/>
            <w:vAlign w:val="center"/>
          </w:tcPr>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 xml:space="preserve">If click, </w:t>
            </w:r>
            <w:r>
              <w:rPr>
                <w:rFonts w:ascii="Times New Roman" w:hAnsi="Times New Roman" w:cs="Times New Roman"/>
                <w:sz w:val="18"/>
                <w:szCs w:val="18"/>
              </w:rPr>
              <w:t>de</w:t>
            </w:r>
            <w:r w:rsidRPr="00B130C4">
              <w:rPr>
                <w:rFonts w:ascii="Times New Roman" w:hAnsi="Times New Roman" w:cs="Times New Roman"/>
                <w:sz w:val="18"/>
                <w:szCs w:val="18"/>
              </w:rPr>
              <w:t>crease the parameter value.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 xml:space="preserve">If long press, the parameter value is continuously </w:t>
            </w:r>
            <w:r>
              <w:rPr>
                <w:rFonts w:ascii="Times New Roman" w:hAnsi="Times New Roman" w:cs="Times New Roman"/>
                <w:sz w:val="18"/>
                <w:szCs w:val="18"/>
              </w:rPr>
              <w:t>de</w:t>
            </w:r>
            <w:r w:rsidRPr="00B130C4">
              <w:rPr>
                <w:rFonts w:ascii="Times New Roman" w:hAnsi="Times New Roman" w:cs="Times New Roman"/>
                <w:sz w:val="18"/>
                <w:szCs w:val="18"/>
              </w:rPr>
              <w:t>creased. (Parameter interface)</w:t>
            </w:r>
          </w:p>
          <w:p w:rsidR="00B130C4" w:rsidRPr="00B130C4" w:rsidRDefault="00B130C4" w:rsidP="00B130C4">
            <w:pPr>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 xml:space="preserve">If click, </w:t>
            </w:r>
            <w:r>
              <w:rPr>
                <w:rFonts w:ascii="Times New Roman" w:hAnsi="Times New Roman" w:cs="Times New Roman"/>
                <w:sz w:val="18"/>
                <w:szCs w:val="18"/>
              </w:rPr>
              <w:t>de</w:t>
            </w:r>
            <w:r w:rsidRPr="00B130C4">
              <w:rPr>
                <w:rFonts w:ascii="Times New Roman" w:hAnsi="Times New Roman" w:cs="Times New Roman"/>
                <w:sz w:val="18"/>
                <w:szCs w:val="18"/>
              </w:rPr>
              <w:t>crease the speed value. (Standby interface)</w:t>
            </w:r>
          </w:p>
          <w:p w:rsidR="00B130C4" w:rsidRPr="00B130C4" w:rsidRDefault="00B130C4" w:rsidP="00B130C4">
            <w:pPr>
              <w:snapToGrid w:val="0"/>
              <w:spacing w:line="276" w:lineRule="auto"/>
              <w:jc w:val="left"/>
              <w:rPr>
                <w:rFonts w:ascii="Times New Roman" w:hAnsi="Times New Roman" w:cs="Times New Roman"/>
                <w:sz w:val="18"/>
                <w:szCs w:val="18"/>
              </w:rPr>
            </w:pPr>
            <w:r w:rsidRPr="00B130C4">
              <w:rPr>
                <w:rFonts w:ascii="Times New Roman" w:hAnsi="Times New Roman" w:cs="Times New Roman"/>
                <w:sz w:val="18"/>
                <w:szCs w:val="18"/>
              </w:rPr>
              <w:t xml:space="preserve">If long press, the speed value will be continuously </w:t>
            </w:r>
            <w:r>
              <w:rPr>
                <w:rFonts w:ascii="Times New Roman" w:hAnsi="Times New Roman" w:cs="Times New Roman"/>
                <w:sz w:val="18"/>
                <w:szCs w:val="18"/>
              </w:rPr>
              <w:t>de</w:t>
            </w:r>
            <w:r w:rsidRPr="00B130C4">
              <w:rPr>
                <w:rFonts w:ascii="Times New Roman" w:hAnsi="Times New Roman" w:cs="Times New Roman"/>
                <w:sz w:val="18"/>
                <w:szCs w:val="18"/>
              </w:rPr>
              <w:t>creased. (Standby interface)</w:t>
            </w:r>
          </w:p>
        </w:tc>
      </w:tr>
    </w:tbl>
    <w:p w:rsidR="00B130C4" w:rsidRDefault="00B130C4" w:rsidP="00F750BC">
      <w:pPr>
        <w:rPr>
          <w:rFonts w:asciiTheme="majorEastAsia" w:eastAsiaTheme="majorEastAsia" w:hAnsiTheme="majorEastAsia"/>
          <w:b/>
        </w:rPr>
      </w:pPr>
    </w:p>
    <w:p w:rsidR="00F750BC" w:rsidRPr="00457754" w:rsidRDefault="00F750BC" w:rsidP="00F750BC">
      <w:pPr>
        <w:rPr>
          <w:rFonts w:ascii="Times New Roman" w:eastAsiaTheme="majorEastAsia" w:hAnsi="Times New Roman" w:cs="Times New Roman"/>
          <w:b/>
        </w:rPr>
      </w:pPr>
      <w:r w:rsidRPr="00457754">
        <w:rPr>
          <w:rFonts w:ascii="Times New Roman" w:eastAsiaTheme="majorEastAsia" w:hAnsi="Times New Roman" w:cs="Times New Roman"/>
          <w:b/>
        </w:rPr>
        <w:t>1.2</w:t>
      </w:r>
      <w:r w:rsidR="00A35729" w:rsidRPr="00457754">
        <w:rPr>
          <w:rFonts w:ascii="Times New Roman" w:eastAsiaTheme="majorEastAsia" w:hAnsi="Times New Roman" w:cs="Times New Roman"/>
          <w:b/>
        </w:rPr>
        <w:t xml:space="preserve"> Operating Instructions</w:t>
      </w:r>
    </w:p>
    <w:p w:rsidR="00F750BC" w:rsidRPr="00457754" w:rsidRDefault="00F750BC" w:rsidP="00F750BC">
      <w:pPr>
        <w:rPr>
          <w:rFonts w:ascii="Times New Roman" w:eastAsiaTheme="majorEastAsia" w:hAnsi="Times New Roman" w:cs="Times New Roman"/>
          <w:b/>
        </w:rPr>
      </w:pPr>
      <w:r w:rsidRPr="00457754">
        <w:rPr>
          <w:rFonts w:ascii="Times New Roman" w:eastAsiaTheme="majorEastAsia" w:hAnsi="Times New Roman" w:cs="Times New Roman"/>
          <w:b/>
        </w:rPr>
        <w:t xml:space="preserve">1.2.1 </w:t>
      </w:r>
      <w:r w:rsidR="00B130C4" w:rsidRPr="00457754">
        <w:rPr>
          <w:rFonts w:ascii="Times New Roman" w:eastAsiaTheme="majorEastAsia" w:hAnsi="Times New Roman" w:cs="Times New Roman"/>
          <w:b/>
        </w:rPr>
        <w:t>Reset</w:t>
      </w:r>
    </w:p>
    <w:p w:rsidR="00B130C4" w:rsidRPr="00457754" w:rsidRDefault="00B130C4" w:rsidP="00B130C4">
      <w:pPr>
        <w:ind w:firstLineChars="236" w:firstLine="425"/>
        <w:rPr>
          <w:rFonts w:ascii="Times New Roman" w:hAnsi="Times New Roman" w:cs="Times New Roman"/>
          <w:sz w:val="18"/>
          <w:szCs w:val="18"/>
        </w:rPr>
      </w:pPr>
      <w:r w:rsidRPr="00457754">
        <w:rPr>
          <w:rFonts w:ascii="Times New Roman" w:hAnsi="Times New Roman" w:cs="Times New Roman"/>
          <w:sz w:val="18"/>
          <w:szCs w:val="18"/>
        </w:rPr>
        <w:t xml:space="preserve">Press </w:t>
      </w:r>
      <w:r w:rsidR="00457754">
        <w:rPr>
          <w:rFonts w:asciiTheme="majorEastAsia" w:eastAsiaTheme="majorEastAsia" w:hAnsiTheme="majorEastAsia" w:cs="宋体"/>
          <w:noProof/>
          <w:sz w:val="18"/>
          <w:szCs w:val="18"/>
        </w:rPr>
        <w:drawing>
          <wp:inline distT="0" distB="0" distL="0" distR="0" wp14:anchorId="2940441E" wp14:editId="218201F3">
            <wp:extent cx="257964" cy="216000"/>
            <wp:effectExtent l="0" t="0" r="889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57754">
        <w:rPr>
          <w:rFonts w:ascii="Times New Roman" w:hAnsi="Times New Roman" w:cs="Times New Roman"/>
          <w:sz w:val="18"/>
          <w:szCs w:val="18"/>
        </w:rPr>
        <w:t xml:space="preserve"> and </w:t>
      </w:r>
      <w:r w:rsidR="00457754">
        <w:rPr>
          <w:rFonts w:asciiTheme="majorEastAsia" w:eastAsiaTheme="majorEastAsia" w:hAnsiTheme="majorEastAsia" w:cs="宋体"/>
          <w:noProof/>
          <w:sz w:val="18"/>
          <w:szCs w:val="18"/>
        </w:rPr>
        <w:drawing>
          <wp:inline distT="0" distB="0" distL="0" distR="0" wp14:anchorId="18850619" wp14:editId="42479ADD">
            <wp:extent cx="257964" cy="216000"/>
            <wp:effectExtent l="0" t="0" r="889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457754" w:rsidRPr="00457754">
        <w:rPr>
          <w:rFonts w:ascii="Times New Roman" w:hAnsi="Times New Roman" w:cs="Times New Roman"/>
          <w:sz w:val="18"/>
          <w:szCs w:val="18"/>
        </w:rPr>
        <w:t xml:space="preserve"> at the same time</w:t>
      </w:r>
      <w:r w:rsidR="00457754" w:rsidRPr="00457754">
        <w:rPr>
          <w:rFonts w:ascii="Times New Roman" w:hAnsi="Times New Roman" w:cs="Times New Roman" w:hint="eastAsia"/>
          <w:sz w:val="18"/>
          <w:szCs w:val="18"/>
        </w:rPr>
        <w:t>,</w:t>
      </w:r>
      <w:r w:rsidRPr="00457754">
        <w:rPr>
          <w:rFonts w:ascii="Times New Roman" w:hAnsi="Times New Roman" w:cs="Times New Roman"/>
          <w:sz w:val="18"/>
          <w:szCs w:val="18"/>
        </w:rPr>
        <w:t xml:space="preserve"> and turn on</w:t>
      </w:r>
      <w:r w:rsidR="00457754">
        <w:rPr>
          <w:rFonts w:ascii="Times New Roman" w:hAnsi="Times New Roman" w:cs="Times New Roman"/>
          <w:sz w:val="18"/>
          <w:szCs w:val="18"/>
        </w:rPr>
        <w:t xml:space="preserve"> the</w:t>
      </w:r>
      <w:r w:rsidRPr="00457754">
        <w:rPr>
          <w:rFonts w:ascii="Times New Roman" w:hAnsi="Times New Roman" w:cs="Times New Roman"/>
          <w:sz w:val="18"/>
          <w:szCs w:val="18"/>
        </w:rPr>
        <w:t xml:space="preserve"> </w:t>
      </w:r>
      <w:r w:rsidR="00457754" w:rsidRPr="00457754">
        <w:rPr>
          <w:rFonts w:ascii="Times New Roman" w:hAnsi="Times New Roman" w:cs="Times New Roman"/>
          <w:sz w:val="18"/>
          <w:szCs w:val="18"/>
        </w:rPr>
        <w:t>machine</w:t>
      </w:r>
      <w:r w:rsidRPr="00457754">
        <w:rPr>
          <w:rFonts w:ascii="Times New Roman" w:hAnsi="Times New Roman" w:cs="Times New Roman"/>
          <w:sz w:val="18"/>
          <w:szCs w:val="18"/>
        </w:rPr>
        <w:t xml:space="preserve">. RST is displayed, press </w:t>
      </w:r>
      <w:r w:rsidR="00457754" w:rsidRPr="00457754">
        <w:rPr>
          <w:rFonts w:ascii="Times New Roman" w:hAnsi="Times New Roman" w:cs="Times New Roman"/>
          <w:noProof/>
          <w:sz w:val="18"/>
          <w:szCs w:val="18"/>
        </w:rPr>
        <w:drawing>
          <wp:inline distT="0" distB="0" distL="0" distR="0" wp14:anchorId="5D286850" wp14:editId="7236B980">
            <wp:extent cx="257964" cy="216000"/>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57754">
        <w:rPr>
          <w:rFonts w:ascii="Times New Roman" w:hAnsi="Times New Roman" w:cs="Times New Roman"/>
          <w:sz w:val="18"/>
          <w:szCs w:val="18"/>
        </w:rPr>
        <w:t xml:space="preserve"> to confirm, OFF</w:t>
      </w:r>
      <w:r w:rsidR="00457754" w:rsidRPr="00457754">
        <w:rPr>
          <w:rFonts w:ascii="Times New Roman" w:hAnsi="Times New Roman" w:cs="Times New Roman"/>
          <w:sz w:val="18"/>
          <w:szCs w:val="18"/>
        </w:rPr>
        <w:t xml:space="preserve"> is displayed</w:t>
      </w:r>
      <w:r w:rsidRPr="00457754">
        <w:rPr>
          <w:rFonts w:ascii="Times New Roman" w:hAnsi="Times New Roman" w:cs="Times New Roman"/>
          <w:sz w:val="18"/>
          <w:szCs w:val="18"/>
        </w:rPr>
        <w:t xml:space="preserve">, press </w:t>
      </w:r>
      <w:r w:rsidR="00457754">
        <w:rPr>
          <w:rFonts w:asciiTheme="majorEastAsia" w:eastAsiaTheme="majorEastAsia" w:hAnsiTheme="majorEastAsia" w:cs="宋体"/>
          <w:noProof/>
          <w:sz w:val="18"/>
          <w:szCs w:val="18"/>
        </w:rPr>
        <w:drawing>
          <wp:inline distT="0" distB="0" distL="0" distR="0" wp14:anchorId="2940441E" wp14:editId="218201F3">
            <wp:extent cx="257964" cy="216000"/>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57754">
        <w:rPr>
          <w:rFonts w:ascii="Times New Roman" w:hAnsi="Times New Roman" w:cs="Times New Roman"/>
          <w:sz w:val="18"/>
          <w:szCs w:val="18"/>
        </w:rPr>
        <w:t xml:space="preserve"> or </w:t>
      </w:r>
      <w:r w:rsidR="00457754">
        <w:rPr>
          <w:rFonts w:asciiTheme="majorEastAsia" w:eastAsiaTheme="majorEastAsia" w:hAnsiTheme="majorEastAsia" w:cs="宋体"/>
          <w:noProof/>
          <w:sz w:val="18"/>
          <w:szCs w:val="18"/>
        </w:rPr>
        <w:drawing>
          <wp:inline distT="0" distB="0" distL="0" distR="0" wp14:anchorId="18850619" wp14:editId="42479ADD">
            <wp:extent cx="257964" cy="216000"/>
            <wp:effectExtent l="0" t="0" r="889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57754">
        <w:rPr>
          <w:rFonts w:ascii="Times New Roman" w:hAnsi="Times New Roman" w:cs="Times New Roman"/>
          <w:sz w:val="18"/>
          <w:szCs w:val="18"/>
        </w:rPr>
        <w:t xml:space="preserve"> to change to ON, and press</w:t>
      </w:r>
      <w:r w:rsidR="00457754" w:rsidRPr="00457754">
        <w:rPr>
          <w:rFonts w:ascii="Times New Roman" w:hAnsi="Times New Roman" w:cs="Times New Roman"/>
          <w:noProof/>
          <w:sz w:val="18"/>
          <w:szCs w:val="18"/>
        </w:rPr>
        <w:drawing>
          <wp:inline distT="0" distB="0" distL="0" distR="0" wp14:anchorId="09A6987C" wp14:editId="5734889D">
            <wp:extent cx="257964" cy="216000"/>
            <wp:effectExtent l="0" t="0" r="889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57754">
        <w:rPr>
          <w:rFonts w:ascii="Times New Roman" w:hAnsi="Times New Roman" w:cs="Times New Roman"/>
          <w:sz w:val="18"/>
          <w:szCs w:val="18"/>
        </w:rPr>
        <w:t xml:space="preserve"> to confirm. After RST is displayed, the system will shut down and restart.</w:t>
      </w:r>
    </w:p>
    <w:p w:rsidR="00F750BC" w:rsidRPr="00681B66" w:rsidRDefault="00F750BC" w:rsidP="00F750BC">
      <w:pPr>
        <w:rPr>
          <w:rFonts w:ascii="Times New Roman" w:eastAsiaTheme="majorEastAsia" w:hAnsi="Times New Roman" w:cs="Times New Roman"/>
          <w:b/>
        </w:rPr>
      </w:pPr>
      <w:r w:rsidRPr="00681B66">
        <w:rPr>
          <w:rFonts w:ascii="Times New Roman" w:eastAsiaTheme="majorEastAsia" w:hAnsi="Times New Roman" w:cs="Times New Roman" w:hint="eastAsia"/>
          <w:b/>
        </w:rPr>
        <w:t xml:space="preserve">1.2.2 </w:t>
      </w:r>
      <w:r w:rsidR="00681B66" w:rsidRPr="00681B66">
        <w:rPr>
          <w:rFonts w:ascii="Times New Roman" w:eastAsiaTheme="majorEastAsia" w:hAnsi="Times New Roman" w:cs="Times New Roman"/>
          <w:b/>
        </w:rPr>
        <w:t xml:space="preserve">Stepper </w:t>
      </w:r>
      <w:r w:rsidR="00681B66">
        <w:rPr>
          <w:rFonts w:ascii="Times New Roman" w:eastAsiaTheme="majorEastAsia" w:hAnsi="Times New Roman" w:cs="Times New Roman"/>
          <w:b/>
        </w:rPr>
        <w:t>M</w:t>
      </w:r>
      <w:r w:rsidR="00681B66" w:rsidRPr="00681B66">
        <w:rPr>
          <w:rFonts w:ascii="Times New Roman" w:eastAsiaTheme="majorEastAsia" w:hAnsi="Times New Roman" w:cs="Times New Roman"/>
          <w:b/>
        </w:rPr>
        <w:t xml:space="preserve">otor </w:t>
      </w:r>
      <w:r w:rsidR="00681B66">
        <w:rPr>
          <w:rFonts w:ascii="Times New Roman" w:eastAsiaTheme="majorEastAsia" w:hAnsi="Times New Roman" w:cs="Times New Roman"/>
          <w:b/>
        </w:rPr>
        <w:t>D</w:t>
      </w:r>
      <w:r w:rsidR="00681B66" w:rsidRPr="00681B66">
        <w:rPr>
          <w:rFonts w:ascii="Times New Roman" w:eastAsiaTheme="majorEastAsia" w:hAnsi="Times New Roman" w:cs="Times New Roman"/>
          <w:b/>
        </w:rPr>
        <w:t xml:space="preserve">ebugging </w:t>
      </w:r>
      <w:r w:rsidR="00681B66">
        <w:rPr>
          <w:rFonts w:ascii="Times New Roman" w:eastAsiaTheme="majorEastAsia" w:hAnsi="Times New Roman" w:cs="Times New Roman"/>
          <w:b/>
        </w:rPr>
        <w:t>M</w:t>
      </w:r>
      <w:r w:rsidR="00681B66" w:rsidRPr="00681B66">
        <w:rPr>
          <w:rFonts w:ascii="Times New Roman" w:eastAsiaTheme="majorEastAsia" w:hAnsi="Times New Roman" w:cs="Times New Roman"/>
          <w:b/>
        </w:rPr>
        <w:t>ode</w:t>
      </w:r>
    </w:p>
    <w:p w:rsidR="00681B66" w:rsidRPr="00681B66" w:rsidRDefault="00457754" w:rsidP="00702EE6">
      <w:pPr>
        <w:ind w:firstLineChars="236" w:firstLine="425"/>
        <w:jc w:val="left"/>
        <w:rPr>
          <w:rFonts w:ascii="Times New Roman" w:hAnsi="Times New Roman" w:cs="Times New Roman"/>
          <w:sz w:val="18"/>
          <w:szCs w:val="18"/>
        </w:rPr>
      </w:pPr>
      <w:r w:rsidRPr="00681B66">
        <w:rPr>
          <w:rFonts w:ascii="Times New Roman" w:hAnsi="Times New Roman" w:cs="Times New Roman"/>
          <w:sz w:val="18"/>
          <w:szCs w:val="18"/>
        </w:rPr>
        <w:t xml:space="preserve">In the shutdown state, adjust </w:t>
      </w:r>
      <w:r w:rsidR="00702EE6">
        <w:rPr>
          <w:rFonts w:ascii="Times New Roman" w:hAnsi="Times New Roman" w:cs="Times New Roman"/>
          <w:sz w:val="18"/>
          <w:szCs w:val="18"/>
        </w:rPr>
        <w:t>feed cam</w:t>
      </w:r>
      <w:r w:rsidRPr="00681B66">
        <w:rPr>
          <w:rFonts w:ascii="Times New Roman" w:hAnsi="Times New Roman" w:cs="Times New Roman"/>
          <w:sz w:val="18"/>
          <w:szCs w:val="18"/>
        </w:rPr>
        <w:t xml:space="preserve"> to the origin position. Long press</w:t>
      </w:r>
      <w:r w:rsidR="00681B66" w:rsidRPr="00681B66">
        <w:rPr>
          <w:rFonts w:ascii="Times New Roman" w:hAnsi="Times New Roman" w:cs="Times New Roman"/>
          <w:sz w:val="18"/>
          <w:szCs w:val="18"/>
        </w:rPr>
        <w:t xml:space="preserve"> </w:t>
      </w:r>
      <w:r w:rsidR="00681B66" w:rsidRPr="00681B66">
        <w:rPr>
          <w:rFonts w:ascii="Times New Roman" w:hAnsi="Times New Roman" w:cs="Times New Roman"/>
          <w:noProof/>
          <w:sz w:val="18"/>
          <w:szCs w:val="18"/>
        </w:rPr>
        <w:drawing>
          <wp:inline distT="0" distB="0" distL="0" distR="0" wp14:anchorId="5FAD47B8" wp14:editId="15A53D9B">
            <wp:extent cx="257964" cy="216000"/>
            <wp:effectExtent l="0" t="0" r="889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681B66">
        <w:rPr>
          <w:rFonts w:ascii="Times New Roman" w:hAnsi="Times New Roman" w:cs="Times New Roman"/>
          <w:sz w:val="18"/>
          <w:szCs w:val="18"/>
        </w:rPr>
        <w:t xml:space="preserve">and </w:t>
      </w:r>
      <w:r w:rsidR="00681B66" w:rsidRPr="00681B66">
        <w:rPr>
          <w:rFonts w:ascii="Times New Roman" w:hAnsi="Times New Roman" w:cs="Times New Roman"/>
          <w:noProof/>
          <w:sz w:val="18"/>
          <w:szCs w:val="18"/>
        </w:rPr>
        <w:drawing>
          <wp:inline distT="0" distB="0" distL="0" distR="0" wp14:anchorId="73B1CA09" wp14:editId="06A0A3B9">
            <wp:extent cx="257964" cy="216000"/>
            <wp:effectExtent l="0" t="0" r="889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681B66" w:rsidRPr="00681B66">
        <w:rPr>
          <w:rFonts w:ascii="Times New Roman" w:hAnsi="Times New Roman" w:cs="Times New Roman"/>
          <w:sz w:val="18"/>
          <w:szCs w:val="18"/>
        </w:rPr>
        <w:t xml:space="preserve"> </w:t>
      </w:r>
      <w:r w:rsidRPr="00681B66">
        <w:rPr>
          <w:rFonts w:ascii="Times New Roman" w:hAnsi="Times New Roman" w:cs="Times New Roman"/>
          <w:sz w:val="18"/>
          <w:szCs w:val="18"/>
        </w:rPr>
        <w:t xml:space="preserve">to turn on the </w:t>
      </w:r>
      <w:r w:rsidR="00681B66" w:rsidRPr="00681B66">
        <w:rPr>
          <w:rFonts w:ascii="Times New Roman" w:hAnsi="Times New Roman" w:cs="Times New Roman"/>
          <w:sz w:val="18"/>
          <w:szCs w:val="18"/>
        </w:rPr>
        <w:t>machine</w:t>
      </w:r>
      <w:r w:rsidRPr="00681B66">
        <w:rPr>
          <w:rFonts w:ascii="Times New Roman" w:hAnsi="Times New Roman" w:cs="Times New Roman"/>
          <w:sz w:val="18"/>
          <w:szCs w:val="18"/>
        </w:rPr>
        <w:t xml:space="preserve"> to display the main interface. Then long press </w:t>
      </w:r>
      <w:r w:rsidR="00681B66" w:rsidRPr="00681B66">
        <w:rPr>
          <w:rFonts w:ascii="Times New Roman" w:hAnsi="Times New Roman" w:cs="Times New Roman"/>
          <w:noProof/>
          <w:sz w:val="18"/>
          <w:szCs w:val="18"/>
        </w:rPr>
        <w:drawing>
          <wp:inline distT="0" distB="0" distL="0" distR="0" wp14:anchorId="018FF079" wp14:editId="0A08FBEC">
            <wp:extent cx="257964" cy="216000"/>
            <wp:effectExtent l="0" t="0" r="889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00681B66" w:rsidRPr="00681B66">
        <w:rPr>
          <w:rFonts w:ascii="Times New Roman" w:hAnsi="Times New Roman" w:cs="Times New Roman"/>
          <w:sz w:val="18"/>
          <w:szCs w:val="18"/>
        </w:rPr>
        <w:t xml:space="preserve"> </w:t>
      </w:r>
      <w:r w:rsidRPr="00681B66">
        <w:rPr>
          <w:rFonts w:ascii="Times New Roman" w:hAnsi="Times New Roman" w:cs="Times New Roman"/>
          <w:sz w:val="18"/>
          <w:szCs w:val="18"/>
        </w:rPr>
        <w:t>to enter the debugging mode, and N-01 is displayed.</w:t>
      </w:r>
    </w:p>
    <w:p w:rsidR="00681B66" w:rsidRPr="00702EE6" w:rsidRDefault="00F750BC" w:rsidP="00F750BC">
      <w:pPr>
        <w:rPr>
          <w:rFonts w:ascii="Times New Roman" w:eastAsiaTheme="majorEastAsia" w:hAnsi="Times New Roman" w:cs="Times New Roman"/>
          <w:b/>
        </w:rPr>
      </w:pPr>
      <w:r w:rsidRPr="00681B66">
        <w:rPr>
          <w:rFonts w:ascii="Times New Roman" w:eastAsiaTheme="majorEastAsia" w:hAnsi="Times New Roman" w:cs="Times New Roman" w:hint="eastAsia"/>
          <w:b/>
        </w:rPr>
        <w:t xml:space="preserve">1.2.3 </w:t>
      </w:r>
      <w:r w:rsidR="00681B66" w:rsidRPr="00681B66">
        <w:rPr>
          <w:rFonts w:ascii="Times New Roman" w:eastAsiaTheme="majorEastAsia" w:hAnsi="Times New Roman" w:cs="Times New Roman"/>
          <w:b/>
        </w:rPr>
        <w:t>Lock and Unlock</w:t>
      </w:r>
    </w:p>
    <w:p w:rsidR="00773539" w:rsidRPr="00773539" w:rsidRDefault="00702EE6" w:rsidP="00773539">
      <w:pPr>
        <w:ind w:firstLineChars="236" w:firstLine="425"/>
        <w:rPr>
          <w:rFonts w:ascii="Times New Roman" w:hAnsi="Times New Roman" w:cs="Times New Roman" w:hint="eastAsia"/>
          <w:sz w:val="18"/>
          <w:szCs w:val="18"/>
        </w:rPr>
      </w:pPr>
      <w:r w:rsidRPr="00702EE6">
        <w:rPr>
          <w:rFonts w:ascii="Times New Roman" w:hAnsi="Times New Roman" w:cs="Times New Roman"/>
          <w:sz w:val="18"/>
          <w:szCs w:val="18"/>
        </w:rPr>
        <w:t xml:space="preserve">In the main interface short press </w:t>
      </w:r>
      <w:r>
        <w:rPr>
          <w:rFonts w:asciiTheme="majorEastAsia" w:eastAsiaTheme="majorEastAsia" w:hAnsiTheme="majorEastAsia" w:cs="宋体"/>
          <w:noProof/>
          <w:sz w:val="18"/>
          <w:szCs w:val="18"/>
        </w:rPr>
        <w:drawing>
          <wp:inline distT="0" distB="0" distL="0" distR="0" wp14:anchorId="14B03867" wp14:editId="47708529">
            <wp:extent cx="257964" cy="216000"/>
            <wp:effectExtent l="0" t="0" r="889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702EE6">
        <w:rPr>
          <w:rFonts w:ascii="Times New Roman" w:hAnsi="Times New Roman" w:cs="Times New Roman"/>
          <w:sz w:val="18"/>
          <w:szCs w:val="18"/>
        </w:rPr>
        <w:t xml:space="preserve"> can switch the motor between locking and unlocking, starting the motor will be locked by default. When locked, the interface shown LOCK, the presser foot down and back pedal can be up presser foot, if step pedal the </w:t>
      </w:r>
      <w:r>
        <w:rPr>
          <w:rFonts w:ascii="Times New Roman" w:hAnsi="Times New Roman" w:cs="Times New Roman"/>
          <w:sz w:val="18"/>
          <w:szCs w:val="18"/>
        </w:rPr>
        <w:t xml:space="preserve">machine will not respond press </w:t>
      </w:r>
      <w:r>
        <w:rPr>
          <w:rFonts w:asciiTheme="majorEastAsia" w:eastAsiaTheme="majorEastAsia" w:hAnsiTheme="majorEastAsia" w:cs="宋体"/>
          <w:noProof/>
          <w:sz w:val="18"/>
          <w:szCs w:val="18"/>
        </w:rPr>
        <w:drawing>
          <wp:inline distT="0" distB="0" distL="0" distR="0" wp14:anchorId="65F875DA" wp14:editId="07CE0836">
            <wp:extent cx="257964" cy="216000"/>
            <wp:effectExtent l="0" t="0" r="889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702EE6">
        <w:rPr>
          <w:rFonts w:ascii="Times New Roman" w:hAnsi="Times New Roman" w:cs="Times New Roman"/>
          <w:sz w:val="18"/>
          <w:szCs w:val="18"/>
        </w:rPr>
        <w:t xml:space="preserve"> and </w:t>
      </w:r>
      <w:r>
        <w:rPr>
          <w:rFonts w:asciiTheme="majorEastAsia" w:eastAsiaTheme="majorEastAsia" w:hAnsiTheme="majorEastAsia" w:cs="宋体"/>
          <w:noProof/>
          <w:sz w:val="18"/>
          <w:szCs w:val="18"/>
        </w:rPr>
        <w:drawing>
          <wp:inline distT="0" distB="0" distL="0" distR="0" wp14:anchorId="36FA77A8" wp14:editId="41CD40BF">
            <wp:extent cx="257964" cy="216000"/>
            <wp:effectExtent l="0" t="0" r="889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702EE6">
        <w:rPr>
          <w:rFonts w:ascii="Times New Roman" w:hAnsi="Times New Roman" w:cs="Times New Roman"/>
          <w:sz w:val="18"/>
          <w:szCs w:val="18"/>
        </w:rPr>
        <w:t xml:space="preserve"> to modify the running speed. When unlocking, the interface will show a dynamic zero, if this time machine is at the origin position, half step pedal can down the presser foot, step pedal can start the machine; if it is not in the original position, step pedal can  running the machine once, and the machine will stop at the original position.</w:t>
      </w:r>
    </w:p>
    <w:p w:rsidR="00773539" w:rsidRDefault="00773539" w:rsidP="00F750BC">
      <w:pPr>
        <w:rPr>
          <w:rFonts w:asciiTheme="majorEastAsia" w:eastAsiaTheme="majorEastAsia" w:hAnsiTheme="majorEastAsia"/>
          <w:b/>
          <w:szCs w:val="21"/>
        </w:rPr>
      </w:pPr>
    </w:p>
    <w:p w:rsidR="00773539" w:rsidRPr="00773539" w:rsidRDefault="00773539" w:rsidP="00773539"/>
    <w:p w:rsidR="00773539" w:rsidRDefault="00773539" w:rsidP="00773539"/>
    <w:p w:rsidR="00773539" w:rsidRPr="00773539" w:rsidRDefault="00773539" w:rsidP="00773539">
      <w:pPr>
        <w:rPr>
          <w:rFonts w:hint="eastAsia"/>
        </w:rPr>
      </w:pPr>
      <w:bookmarkStart w:id="37" w:name="_GoBack"/>
      <w:bookmarkEnd w:id="37"/>
    </w:p>
    <w:p w:rsidR="00F750BC" w:rsidRPr="009125FA" w:rsidRDefault="00F750BC" w:rsidP="00773539">
      <w:pPr>
        <w:jc w:val="left"/>
        <w:rPr>
          <w:rFonts w:ascii="Times New Roman" w:eastAsiaTheme="majorEastAsia" w:hAnsi="Times New Roman" w:cs="Times New Roman"/>
          <w:b/>
          <w:szCs w:val="21"/>
        </w:rPr>
      </w:pPr>
      <w:r w:rsidRPr="009125FA">
        <w:rPr>
          <w:rFonts w:ascii="Times New Roman" w:eastAsiaTheme="majorEastAsia" w:hAnsi="Times New Roman" w:cs="Times New Roman"/>
          <w:b/>
          <w:szCs w:val="21"/>
        </w:rPr>
        <w:t xml:space="preserve">2 </w:t>
      </w:r>
      <w:r w:rsidR="00681B66" w:rsidRPr="009125FA">
        <w:rPr>
          <w:rFonts w:ascii="Times New Roman" w:eastAsiaTheme="majorEastAsia" w:hAnsi="Times New Roman" w:cs="Times New Roman"/>
          <w:b/>
          <w:szCs w:val="21"/>
        </w:rPr>
        <w:t>User Parameters &amp; Technician Parameters</w:t>
      </w:r>
    </w:p>
    <w:p w:rsidR="00F750BC" w:rsidRPr="009125FA" w:rsidRDefault="006B58BB" w:rsidP="00773539">
      <w:pPr>
        <w:jc w:val="left"/>
        <w:rPr>
          <w:rFonts w:ascii="Times New Roman" w:eastAsiaTheme="majorEastAsia" w:hAnsi="Times New Roman" w:cs="Times New Roman"/>
          <w:b/>
          <w:szCs w:val="21"/>
        </w:rPr>
      </w:pPr>
      <w:r w:rsidRPr="009125FA">
        <w:rPr>
          <w:rFonts w:ascii="Times New Roman" w:eastAsiaTheme="majorEastAsia" w:hAnsi="Times New Roman" w:cs="Times New Roman"/>
          <w:b/>
          <w:szCs w:val="21"/>
        </w:rPr>
        <w:t>2.1</w:t>
      </w:r>
      <w:r w:rsidR="00F750BC" w:rsidRPr="009125FA">
        <w:rPr>
          <w:rFonts w:ascii="Times New Roman" w:eastAsiaTheme="majorEastAsia" w:hAnsi="Times New Roman" w:cs="Times New Roman"/>
          <w:b/>
          <w:szCs w:val="21"/>
        </w:rPr>
        <w:t xml:space="preserve"> </w:t>
      </w:r>
      <w:r w:rsidR="00681B66" w:rsidRPr="009125FA">
        <w:rPr>
          <w:rFonts w:ascii="Times New Roman" w:eastAsiaTheme="majorEastAsia" w:hAnsi="Times New Roman" w:cs="Times New Roman"/>
          <w:b/>
          <w:szCs w:val="21"/>
        </w:rPr>
        <w:t>User Parameters</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025"/>
        <w:gridCol w:w="1134"/>
        <w:gridCol w:w="992"/>
        <w:gridCol w:w="3969"/>
      </w:tblGrid>
      <w:tr w:rsidR="00681B66" w:rsidRPr="006B58BB" w:rsidTr="00F23733">
        <w:trPr>
          <w:trHeight w:val="90"/>
          <w:tblHeader/>
          <w:jc w:val="center"/>
        </w:trPr>
        <w:tc>
          <w:tcPr>
            <w:tcW w:w="1089"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No.</w:t>
            </w:r>
          </w:p>
        </w:tc>
        <w:tc>
          <w:tcPr>
            <w:tcW w:w="2025"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Items</w:t>
            </w:r>
          </w:p>
        </w:tc>
        <w:tc>
          <w:tcPr>
            <w:tcW w:w="1134"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Range</w:t>
            </w:r>
          </w:p>
        </w:tc>
        <w:tc>
          <w:tcPr>
            <w:tcW w:w="992"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Default</w:t>
            </w:r>
          </w:p>
        </w:tc>
        <w:tc>
          <w:tcPr>
            <w:tcW w:w="3969" w:type="dxa"/>
            <w:vAlign w:val="center"/>
          </w:tcPr>
          <w:p w:rsidR="00681B66" w:rsidRPr="009125FA" w:rsidRDefault="00681B66" w:rsidP="00681B66">
            <w:pPr>
              <w:snapToGrid w:val="0"/>
              <w:spacing w:line="276" w:lineRule="auto"/>
              <w:jc w:val="center"/>
              <w:rPr>
                <w:rFonts w:ascii="Times New Roman" w:hAnsi="Times New Roman" w:cs="Times New Roman"/>
                <w:sz w:val="18"/>
                <w:szCs w:val="18"/>
              </w:rPr>
            </w:pPr>
            <w:r w:rsidRPr="009125FA">
              <w:rPr>
                <w:rFonts w:ascii="Times New Roman" w:hAnsi="Times New Roman" w:cs="Times New Roman"/>
                <w:sz w:val="18"/>
                <w:szCs w:val="18"/>
              </w:rPr>
              <w:t>Description</w:t>
            </w: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P01</w:t>
            </w:r>
          </w:p>
        </w:tc>
        <w:tc>
          <w:tcPr>
            <w:tcW w:w="2025" w:type="dxa"/>
            <w:vAlign w:val="center"/>
          </w:tcPr>
          <w:p w:rsidR="00F750BC" w:rsidRPr="009125FA" w:rsidRDefault="009125FA" w:rsidP="009125FA">
            <w:pPr>
              <w:snapToGrid w:val="0"/>
              <w:spacing w:line="276" w:lineRule="auto"/>
              <w:jc w:val="left"/>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High speed running speed (</w:t>
            </w:r>
            <w:r w:rsidR="00F750BC" w:rsidRPr="009125FA">
              <w:rPr>
                <w:rFonts w:ascii="Times New Roman" w:eastAsiaTheme="majorEastAsia" w:hAnsi="Times New Roman" w:cs="Times New Roman"/>
                <w:sz w:val="18"/>
                <w:szCs w:val="18"/>
              </w:rPr>
              <w:t>spm</w:t>
            </w:r>
            <w:r w:rsidRPr="009125FA">
              <w:rPr>
                <w:rFonts w:ascii="Times New Roman" w:eastAsiaTheme="majorEastAsia" w:hAnsi="Times New Roman" w:cs="Times New Roman"/>
                <w:sz w:val="18"/>
                <w:szCs w:val="18"/>
              </w:rPr>
              <w:t>)</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3600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3000</w:t>
            </w:r>
          </w:p>
        </w:tc>
        <w:tc>
          <w:tcPr>
            <w:tcW w:w="3969" w:type="dxa"/>
            <w:vAlign w:val="center"/>
          </w:tcPr>
          <w:p w:rsidR="00F750BC" w:rsidRPr="009125FA" w:rsidRDefault="009125FA" w:rsidP="004761B6">
            <w:pPr>
              <w:snapToGrid w:val="0"/>
              <w:spacing w:line="276" w:lineRule="auto"/>
              <w:jc w:val="left"/>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High speed setting during sewing</w:t>
            </w: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P02</w:t>
            </w:r>
          </w:p>
        </w:tc>
        <w:tc>
          <w:tcPr>
            <w:tcW w:w="2025" w:type="dxa"/>
            <w:vAlign w:val="center"/>
          </w:tcPr>
          <w:p w:rsidR="00F750BC" w:rsidRPr="009125FA" w:rsidRDefault="009125FA" w:rsidP="009125FA">
            <w:pPr>
              <w:snapToGrid w:val="0"/>
              <w:spacing w:line="276" w:lineRule="auto"/>
              <w:jc w:val="left"/>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Low speed running speed (</w:t>
            </w:r>
            <w:r w:rsidR="00F750BC" w:rsidRPr="009125FA">
              <w:rPr>
                <w:rFonts w:ascii="Times New Roman" w:eastAsiaTheme="majorEastAsia" w:hAnsi="Times New Roman" w:cs="Times New Roman"/>
                <w:sz w:val="18"/>
                <w:szCs w:val="18"/>
              </w:rPr>
              <w:t>spm</w:t>
            </w:r>
            <w:r w:rsidRPr="009125FA">
              <w:rPr>
                <w:rFonts w:ascii="Times New Roman" w:eastAsiaTheme="majorEastAsia" w:hAnsi="Times New Roman" w:cs="Times New Roman"/>
                <w:sz w:val="18"/>
                <w:szCs w:val="18"/>
              </w:rPr>
              <w:t>)</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3600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2000</w:t>
            </w:r>
          </w:p>
        </w:tc>
        <w:tc>
          <w:tcPr>
            <w:tcW w:w="3969" w:type="dxa"/>
            <w:vAlign w:val="center"/>
          </w:tcPr>
          <w:p w:rsidR="00F750BC" w:rsidRPr="009125FA" w:rsidRDefault="009125FA"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Low</w:t>
            </w:r>
            <w:r w:rsidRPr="009125FA">
              <w:rPr>
                <w:rFonts w:ascii="Times New Roman" w:eastAsiaTheme="majorEastAsia" w:hAnsi="Times New Roman" w:cs="Times New Roman"/>
                <w:sz w:val="18"/>
                <w:szCs w:val="18"/>
              </w:rPr>
              <w:t xml:space="preserve"> speed setting during sewing</w:t>
            </w: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P03</w:t>
            </w:r>
          </w:p>
        </w:tc>
        <w:tc>
          <w:tcPr>
            <w:tcW w:w="2025" w:type="dxa"/>
            <w:vAlign w:val="center"/>
          </w:tcPr>
          <w:p w:rsidR="00F750BC" w:rsidRPr="009125FA" w:rsidRDefault="009125FA"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T</w:t>
            </w:r>
            <w:r>
              <w:rPr>
                <w:rFonts w:ascii="Times New Roman" w:eastAsiaTheme="majorEastAsia" w:hAnsi="Times New Roman" w:cs="Times New Roman"/>
                <w:sz w:val="18"/>
                <w:szCs w:val="18"/>
              </w:rPr>
              <w:t>rimming speed</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1000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800</w:t>
            </w:r>
          </w:p>
        </w:tc>
        <w:tc>
          <w:tcPr>
            <w:tcW w:w="3969" w:type="dxa"/>
            <w:vAlign w:val="center"/>
          </w:tcPr>
          <w:p w:rsidR="00F750BC" w:rsidRPr="009125FA" w:rsidRDefault="009125FA" w:rsidP="009125FA">
            <w:pPr>
              <w:snapToGrid w:val="0"/>
              <w:spacing w:line="276" w:lineRule="auto"/>
              <w:jc w:val="left"/>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 xml:space="preserve">The speed of the machine when </w:t>
            </w:r>
            <w:r>
              <w:rPr>
                <w:rFonts w:ascii="Times New Roman" w:eastAsiaTheme="majorEastAsia" w:hAnsi="Times New Roman" w:cs="Times New Roman"/>
                <w:sz w:val="18"/>
                <w:szCs w:val="18"/>
              </w:rPr>
              <w:t>trimming</w:t>
            </w: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P04</w:t>
            </w:r>
          </w:p>
        </w:tc>
        <w:tc>
          <w:tcPr>
            <w:tcW w:w="2025"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F</w:t>
            </w:r>
            <w:r>
              <w:rPr>
                <w:rFonts w:ascii="Times New Roman" w:eastAsiaTheme="majorEastAsia" w:hAnsi="Times New Roman" w:cs="Times New Roman"/>
                <w:sz w:val="18"/>
                <w:szCs w:val="18"/>
              </w:rPr>
              <w:t>irst stitch speed limit</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3600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800</w:t>
            </w:r>
          </w:p>
        </w:tc>
        <w:tc>
          <w:tcPr>
            <w:tcW w:w="3969"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P05</w:t>
            </w:r>
          </w:p>
        </w:tc>
        <w:tc>
          <w:tcPr>
            <w:tcW w:w="2025"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Second stitch speed limit</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3600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800</w:t>
            </w:r>
          </w:p>
        </w:tc>
        <w:tc>
          <w:tcPr>
            <w:tcW w:w="3969"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P06</w:t>
            </w:r>
          </w:p>
        </w:tc>
        <w:tc>
          <w:tcPr>
            <w:tcW w:w="2025"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Third stitch speed limit</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3600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2000</w:t>
            </w:r>
          </w:p>
        </w:tc>
        <w:tc>
          <w:tcPr>
            <w:tcW w:w="3969"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P07</w:t>
            </w:r>
          </w:p>
        </w:tc>
        <w:tc>
          <w:tcPr>
            <w:tcW w:w="2025"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F</w:t>
            </w:r>
            <w:r>
              <w:rPr>
                <w:rFonts w:ascii="Times New Roman" w:eastAsiaTheme="majorEastAsia" w:hAnsi="Times New Roman" w:cs="Times New Roman"/>
                <w:sz w:val="18"/>
                <w:szCs w:val="18"/>
              </w:rPr>
              <w:t>our stitch speed limit</w:t>
            </w:r>
          </w:p>
        </w:tc>
        <w:tc>
          <w:tcPr>
            <w:tcW w:w="1134"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100</w:t>
            </w:r>
            <w:r w:rsidR="006B58BB" w:rsidRPr="009125FA">
              <w:rPr>
                <w:rFonts w:ascii="Times New Roman" w:eastAsiaTheme="majorEastAsia" w:hAnsi="Times New Roman" w:cs="Times New Roman"/>
                <w:sz w:val="18"/>
                <w:szCs w:val="18"/>
              </w:rPr>
              <w:t>-</w:t>
            </w:r>
            <w:r w:rsidRPr="009125FA">
              <w:rPr>
                <w:rFonts w:ascii="Times New Roman" w:eastAsiaTheme="majorEastAsia" w:hAnsi="Times New Roman" w:cs="Times New Roman"/>
                <w:sz w:val="18"/>
                <w:szCs w:val="18"/>
              </w:rPr>
              <w:t>3600</w:t>
            </w:r>
          </w:p>
        </w:tc>
        <w:tc>
          <w:tcPr>
            <w:tcW w:w="992"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2500</w:t>
            </w:r>
          </w:p>
        </w:tc>
        <w:tc>
          <w:tcPr>
            <w:tcW w:w="3969"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6B58BB" w:rsidTr="00F23733">
        <w:trPr>
          <w:trHeight w:val="90"/>
          <w:jc w:val="center"/>
        </w:trPr>
        <w:tc>
          <w:tcPr>
            <w:tcW w:w="1089" w:type="dxa"/>
            <w:vAlign w:val="center"/>
          </w:tcPr>
          <w:p w:rsidR="00F750BC" w:rsidRPr="009125FA" w:rsidRDefault="00F750BC" w:rsidP="004761B6">
            <w:pPr>
              <w:snapToGrid w:val="0"/>
              <w:spacing w:line="276" w:lineRule="auto"/>
              <w:jc w:val="center"/>
              <w:rPr>
                <w:rFonts w:ascii="Times New Roman" w:eastAsiaTheme="majorEastAsia" w:hAnsi="Times New Roman" w:cs="Times New Roman"/>
                <w:sz w:val="18"/>
                <w:szCs w:val="18"/>
              </w:rPr>
            </w:pPr>
            <w:r w:rsidRPr="009125FA">
              <w:rPr>
                <w:rFonts w:ascii="Times New Roman" w:eastAsiaTheme="majorEastAsia" w:hAnsi="Times New Roman" w:cs="Times New Roman"/>
                <w:sz w:val="18"/>
                <w:szCs w:val="18"/>
              </w:rPr>
              <w:t>P09</w:t>
            </w:r>
          </w:p>
        </w:tc>
        <w:tc>
          <w:tcPr>
            <w:tcW w:w="2025" w:type="dxa"/>
            <w:vAlign w:val="center"/>
          </w:tcPr>
          <w:p w:rsidR="00F750BC" w:rsidRPr="009125FA" w:rsidRDefault="00B96DF7" w:rsidP="006B58BB">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w:t>
            </w:r>
            <w:r>
              <w:rPr>
                <w:rFonts w:ascii="Times New Roman" w:eastAsiaTheme="majorEastAsia" w:hAnsi="Times New Roman" w:cs="Times New Roman"/>
                <w:sz w:val="18"/>
                <w:szCs w:val="18"/>
              </w:rPr>
              <w:t>resser foot protection time</w:t>
            </w:r>
          </w:p>
        </w:tc>
        <w:tc>
          <w:tcPr>
            <w:tcW w:w="1134" w:type="dxa"/>
            <w:vAlign w:val="center"/>
          </w:tcPr>
          <w:p w:rsidR="00F750BC" w:rsidRPr="009125FA" w:rsidRDefault="000C3DFE" w:rsidP="001B4963">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1-</w:t>
            </w:r>
            <w:r w:rsidR="001B4963">
              <w:rPr>
                <w:rFonts w:ascii="Times New Roman" w:eastAsiaTheme="majorEastAsia" w:hAnsi="Times New Roman" w:cs="Times New Roman"/>
                <w:sz w:val="18"/>
                <w:szCs w:val="18"/>
              </w:rPr>
              <w:t>600</w:t>
            </w:r>
          </w:p>
        </w:tc>
        <w:tc>
          <w:tcPr>
            <w:tcW w:w="992" w:type="dxa"/>
            <w:vAlign w:val="center"/>
          </w:tcPr>
          <w:p w:rsidR="00F750BC" w:rsidRPr="009125FA" w:rsidRDefault="001B4963" w:rsidP="004761B6">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5</w:t>
            </w:r>
          </w:p>
        </w:tc>
        <w:tc>
          <w:tcPr>
            <w:tcW w:w="3969" w:type="dxa"/>
            <w:vAlign w:val="center"/>
          </w:tcPr>
          <w:p w:rsidR="00F750BC" w:rsidRPr="009125FA" w:rsidRDefault="00F750BC" w:rsidP="004761B6">
            <w:pPr>
              <w:snapToGrid w:val="0"/>
              <w:spacing w:line="276" w:lineRule="auto"/>
              <w:jc w:val="left"/>
              <w:rPr>
                <w:rFonts w:ascii="Times New Roman" w:eastAsiaTheme="majorEastAsia" w:hAnsi="Times New Roman" w:cs="Times New Roman"/>
                <w:sz w:val="18"/>
                <w:szCs w:val="18"/>
              </w:rPr>
            </w:pPr>
          </w:p>
        </w:tc>
      </w:tr>
    </w:tbl>
    <w:p w:rsidR="00F750BC" w:rsidRPr="00B96DF7" w:rsidRDefault="006B58BB" w:rsidP="00F750BC">
      <w:pPr>
        <w:rPr>
          <w:rFonts w:ascii="Times New Roman" w:eastAsiaTheme="majorEastAsia" w:hAnsi="Times New Roman" w:cs="Times New Roman"/>
          <w:b/>
          <w:szCs w:val="21"/>
        </w:rPr>
      </w:pPr>
      <w:r w:rsidRPr="00B96DF7">
        <w:rPr>
          <w:rFonts w:ascii="Times New Roman" w:eastAsiaTheme="majorEastAsia" w:hAnsi="Times New Roman" w:cs="Times New Roman"/>
          <w:b/>
          <w:szCs w:val="21"/>
        </w:rPr>
        <w:t>2.2</w:t>
      </w:r>
      <w:r w:rsidR="00F750BC" w:rsidRPr="00B96DF7">
        <w:rPr>
          <w:rFonts w:ascii="Times New Roman" w:eastAsiaTheme="majorEastAsia" w:hAnsi="Times New Roman" w:cs="Times New Roman"/>
          <w:b/>
          <w:szCs w:val="21"/>
        </w:rPr>
        <w:t xml:space="preserve"> </w:t>
      </w:r>
      <w:r w:rsidR="00681B66" w:rsidRPr="00B96DF7">
        <w:rPr>
          <w:rFonts w:ascii="Times New Roman" w:eastAsiaTheme="majorEastAsia" w:hAnsi="Times New Roman" w:cs="Times New Roman"/>
          <w:b/>
          <w:szCs w:val="21"/>
        </w:rPr>
        <w:t>Technician Parameters</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2025"/>
        <w:gridCol w:w="1134"/>
        <w:gridCol w:w="992"/>
        <w:gridCol w:w="3969"/>
      </w:tblGrid>
      <w:tr w:rsidR="00681B66" w:rsidRPr="00BF5F00" w:rsidTr="00F23733">
        <w:trPr>
          <w:trHeight w:val="343"/>
          <w:tblHeader/>
          <w:jc w:val="center"/>
        </w:trPr>
        <w:tc>
          <w:tcPr>
            <w:tcW w:w="1089"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No.</w:t>
            </w:r>
          </w:p>
        </w:tc>
        <w:tc>
          <w:tcPr>
            <w:tcW w:w="2025"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Items</w:t>
            </w:r>
          </w:p>
        </w:tc>
        <w:tc>
          <w:tcPr>
            <w:tcW w:w="1134"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Range</w:t>
            </w:r>
          </w:p>
        </w:tc>
        <w:tc>
          <w:tcPr>
            <w:tcW w:w="992"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Default</w:t>
            </w:r>
          </w:p>
        </w:tc>
        <w:tc>
          <w:tcPr>
            <w:tcW w:w="3969" w:type="dxa"/>
            <w:vAlign w:val="center"/>
          </w:tcPr>
          <w:p w:rsidR="00681B66" w:rsidRPr="00436DCD" w:rsidRDefault="00681B66" w:rsidP="00681B6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Description</w:t>
            </w:r>
          </w:p>
        </w:tc>
      </w:tr>
      <w:tr w:rsidR="00F750BC" w:rsidRPr="00BF5F00" w:rsidTr="00F23733">
        <w:trPr>
          <w:trHeight w:val="90"/>
          <w:jc w:val="center"/>
        </w:trPr>
        <w:tc>
          <w:tcPr>
            <w:tcW w:w="1089" w:type="dxa"/>
            <w:vAlign w:val="center"/>
          </w:tcPr>
          <w:p w:rsidR="00F750BC" w:rsidRPr="00436DCD" w:rsidRDefault="00F750BC" w:rsidP="004761B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hint="eastAsia"/>
                <w:sz w:val="18"/>
                <w:szCs w:val="18"/>
              </w:rPr>
              <w:t>P13</w:t>
            </w:r>
          </w:p>
        </w:tc>
        <w:tc>
          <w:tcPr>
            <w:tcW w:w="2025" w:type="dxa"/>
            <w:vAlign w:val="center"/>
          </w:tcPr>
          <w:p w:rsidR="00F750BC" w:rsidRPr="00436DCD" w:rsidRDefault="00436DCD" w:rsidP="00436DCD">
            <w:pPr>
              <w:snapToGrid w:val="0"/>
              <w:spacing w:line="276" w:lineRule="auto"/>
              <w:jc w:val="left"/>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Stepper motor zero</w:t>
            </w:r>
            <w:r>
              <w:rPr>
                <w:rFonts w:ascii="Times New Roman" w:eastAsiaTheme="majorEastAsia" w:hAnsi="Times New Roman" w:cs="Times New Roman"/>
                <w:sz w:val="18"/>
                <w:szCs w:val="18"/>
              </w:rPr>
              <w:t>-</w:t>
            </w:r>
            <w:r w:rsidRPr="00436DCD">
              <w:rPr>
                <w:rFonts w:ascii="Times New Roman" w:eastAsiaTheme="majorEastAsia" w:hAnsi="Times New Roman" w:cs="Times New Roman"/>
                <w:sz w:val="18"/>
                <w:szCs w:val="18"/>
              </w:rPr>
              <w:t>point compensation</w:t>
            </w:r>
          </w:p>
        </w:tc>
        <w:tc>
          <w:tcPr>
            <w:tcW w:w="1134" w:type="dxa"/>
            <w:vAlign w:val="center"/>
          </w:tcPr>
          <w:p w:rsidR="00F750BC" w:rsidRPr="00436DCD" w:rsidRDefault="00F750BC" w:rsidP="006B58BB">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hint="eastAsia"/>
                <w:sz w:val="18"/>
                <w:szCs w:val="18"/>
              </w:rPr>
              <w:t>-100</w:t>
            </w:r>
            <w:r w:rsidR="004046CE" w:rsidRPr="00106C1B">
              <w:rPr>
                <w:rFonts w:ascii="Times New Roman" w:eastAsiaTheme="majorEastAsia" w:hAnsi="Times New Roman" w:cs="Times New Roman"/>
                <w:sz w:val="18"/>
                <w:szCs w:val="18"/>
              </w:rPr>
              <w:t>~</w:t>
            </w:r>
            <w:r w:rsidRPr="00436DCD">
              <w:rPr>
                <w:rFonts w:ascii="Times New Roman" w:eastAsiaTheme="majorEastAsia" w:hAnsi="Times New Roman" w:cs="Times New Roman" w:hint="eastAsia"/>
                <w:sz w:val="18"/>
                <w:szCs w:val="18"/>
              </w:rPr>
              <w:t>100</w:t>
            </w:r>
          </w:p>
        </w:tc>
        <w:tc>
          <w:tcPr>
            <w:tcW w:w="992" w:type="dxa"/>
            <w:vAlign w:val="center"/>
          </w:tcPr>
          <w:p w:rsidR="00F750BC" w:rsidRPr="00436DCD" w:rsidRDefault="00F750BC" w:rsidP="004761B6">
            <w:pPr>
              <w:snapToGrid w:val="0"/>
              <w:spacing w:line="276" w:lineRule="auto"/>
              <w:jc w:val="center"/>
              <w:rPr>
                <w:rFonts w:ascii="Times New Roman" w:eastAsiaTheme="majorEastAsia" w:hAnsi="Times New Roman" w:cs="Times New Roman"/>
                <w:sz w:val="18"/>
                <w:szCs w:val="18"/>
              </w:rPr>
            </w:pPr>
            <w:r w:rsidRPr="00436DCD">
              <w:rPr>
                <w:rFonts w:ascii="Times New Roman" w:eastAsiaTheme="majorEastAsia" w:hAnsi="Times New Roman" w:cs="Times New Roman" w:hint="eastAsia"/>
                <w:sz w:val="18"/>
                <w:szCs w:val="18"/>
              </w:rPr>
              <w:t>0</w:t>
            </w:r>
          </w:p>
        </w:tc>
        <w:tc>
          <w:tcPr>
            <w:tcW w:w="3969" w:type="dxa"/>
            <w:vAlign w:val="center"/>
          </w:tcPr>
          <w:p w:rsidR="00F750BC" w:rsidRPr="00436DCD" w:rsidRDefault="00436DCD" w:rsidP="004761B6">
            <w:pPr>
              <w:snapToGrid w:val="0"/>
              <w:spacing w:line="276" w:lineRule="auto"/>
              <w:jc w:val="left"/>
              <w:rPr>
                <w:rFonts w:ascii="Times New Roman" w:eastAsiaTheme="majorEastAsia" w:hAnsi="Times New Roman" w:cs="Times New Roman"/>
                <w:sz w:val="18"/>
                <w:szCs w:val="18"/>
              </w:rPr>
            </w:pPr>
            <w:r w:rsidRPr="00436DCD">
              <w:rPr>
                <w:rFonts w:ascii="Times New Roman" w:eastAsiaTheme="majorEastAsia" w:hAnsi="Times New Roman" w:cs="Times New Roman"/>
                <w:sz w:val="18"/>
                <w:szCs w:val="18"/>
              </w:rPr>
              <w:t>Fine-tuning the mechanical origin position of the stepper motor</w:t>
            </w:r>
          </w:p>
        </w:tc>
      </w:tr>
      <w:tr w:rsidR="00F750BC" w:rsidRPr="00BF5F00" w:rsidTr="00F23733">
        <w:trPr>
          <w:trHeight w:val="90"/>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P14</w:t>
            </w:r>
          </w:p>
        </w:tc>
        <w:tc>
          <w:tcPr>
            <w:tcW w:w="2025" w:type="dxa"/>
            <w:vAlign w:val="center"/>
          </w:tcPr>
          <w:p w:rsidR="00F750BC" w:rsidRPr="004046CE" w:rsidRDefault="00436DCD" w:rsidP="00436DCD">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Main shaft </w:t>
            </w:r>
            <w:r w:rsidRPr="00436DCD">
              <w:rPr>
                <w:rFonts w:ascii="Times New Roman" w:eastAsiaTheme="majorEastAsia" w:hAnsi="Times New Roman" w:cs="Times New Roman"/>
                <w:sz w:val="18"/>
                <w:szCs w:val="18"/>
              </w:rPr>
              <w:t>motor zero</w:t>
            </w:r>
            <w:r>
              <w:rPr>
                <w:rFonts w:ascii="Times New Roman" w:eastAsiaTheme="majorEastAsia" w:hAnsi="Times New Roman" w:cs="Times New Roman"/>
                <w:sz w:val="18"/>
                <w:szCs w:val="18"/>
              </w:rPr>
              <w:t>-</w:t>
            </w:r>
            <w:r w:rsidRPr="00436DCD">
              <w:rPr>
                <w:rFonts w:ascii="Times New Roman" w:eastAsiaTheme="majorEastAsia" w:hAnsi="Times New Roman" w:cs="Times New Roman"/>
                <w:sz w:val="18"/>
                <w:szCs w:val="18"/>
              </w:rPr>
              <w:t xml:space="preserve">point </w:t>
            </w:r>
            <w:r>
              <w:rPr>
                <w:rFonts w:ascii="Times New Roman" w:eastAsiaTheme="majorEastAsia" w:hAnsi="Times New Roman" w:cs="Times New Roman"/>
                <w:sz w:val="18"/>
                <w:szCs w:val="18"/>
              </w:rPr>
              <w:t>correction</w:t>
            </w:r>
          </w:p>
        </w:tc>
        <w:tc>
          <w:tcPr>
            <w:tcW w:w="1134" w:type="dxa"/>
            <w:vAlign w:val="center"/>
          </w:tcPr>
          <w:p w:rsidR="00F750BC" w:rsidRPr="004046CE" w:rsidRDefault="00F750BC" w:rsidP="004761B6">
            <w:pPr>
              <w:snapToGrid w:val="0"/>
              <w:spacing w:line="276" w:lineRule="auto"/>
              <w:jc w:val="center"/>
              <w:rPr>
                <w:rFonts w:ascii="Times New Roman" w:eastAsiaTheme="majorEastAsia" w:hAnsi="Times New Roman" w:cs="Times New Roman"/>
                <w:sz w:val="18"/>
                <w:szCs w:val="18"/>
              </w:rPr>
            </w:pPr>
          </w:p>
        </w:tc>
        <w:tc>
          <w:tcPr>
            <w:tcW w:w="992" w:type="dxa"/>
            <w:vAlign w:val="center"/>
          </w:tcPr>
          <w:p w:rsidR="00F750BC" w:rsidRPr="004046CE" w:rsidRDefault="00F750BC" w:rsidP="004761B6">
            <w:pPr>
              <w:snapToGrid w:val="0"/>
              <w:spacing w:line="276" w:lineRule="auto"/>
              <w:jc w:val="center"/>
              <w:rPr>
                <w:rFonts w:ascii="Times New Roman" w:eastAsiaTheme="majorEastAsia" w:hAnsi="Times New Roman" w:cs="Times New Roman"/>
                <w:sz w:val="18"/>
                <w:szCs w:val="18"/>
              </w:rPr>
            </w:pPr>
          </w:p>
        </w:tc>
        <w:tc>
          <w:tcPr>
            <w:tcW w:w="3969" w:type="dxa"/>
            <w:vAlign w:val="center"/>
          </w:tcPr>
          <w:p w:rsidR="00F750BC" w:rsidRPr="004046CE" w:rsidRDefault="004046CE" w:rsidP="004046CE">
            <w:pPr>
              <w:snapToGrid w:val="0"/>
              <w:spacing w:line="276" w:lineRule="auto"/>
              <w:jc w:val="left"/>
              <w:rPr>
                <w:rFonts w:ascii="Times New Roman" w:eastAsiaTheme="majorEastAsia" w:hAnsi="Times New Roman" w:cs="Times New Roman"/>
                <w:sz w:val="18"/>
                <w:szCs w:val="18"/>
              </w:rPr>
            </w:pPr>
            <w:r w:rsidRPr="004046CE">
              <w:rPr>
                <w:rFonts w:ascii="Times New Roman" w:eastAsiaTheme="majorEastAsia" w:hAnsi="Times New Roman" w:cs="Times New Roman"/>
                <w:sz w:val="18"/>
                <w:szCs w:val="18"/>
              </w:rPr>
              <w:t xml:space="preserve">Press </w:t>
            </w:r>
            <w:r w:rsidRPr="004046CE">
              <w:rPr>
                <w:rFonts w:ascii="Times New Roman" w:eastAsiaTheme="majorEastAsia" w:hAnsi="Times New Roman" w:cs="Times New Roman"/>
                <w:noProof/>
                <w:sz w:val="18"/>
                <w:szCs w:val="18"/>
              </w:rPr>
              <w:drawing>
                <wp:inline distT="0" distB="0" distL="0" distR="0" wp14:anchorId="15F92A5D" wp14:editId="12DAF61F">
                  <wp:extent cx="257964" cy="216000"/>
                  <wp:effectExtent l="0" t="0" r="889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046CE">
              <w:rPr>
                <w:rFonts w:ascii="Times New Roman" w:eastAsiaTheme="majorEastAsia" w:hAnsi="Times New Roman" w:cs="Times New Roman"/>
                <w:sz w:val="18"/>
                <w:szCs w:val="18"/>
              </w:rPr>
              <w:t xml:space="preserve"> in the parameter adjustment interface, </w:t>
            </w:r>
            <w:r>
              <w:rPr>
                <w:rFonts w:ascii="Times New Roman" w:eastAsiaTheme="majorEastAsia" w:hAnsi="Times New Roman" w:cs="Times New Roman"/>
                <w:sz w:val="18"/>
                <w:szCs w:val="18"/>
              </w:rPr>
              <w:t>main shaft</w:t>
            </w:r>
            <w:r w:rsidRPr="004046CE">
              <w:rPr>
                <w:rFonts w:ascii="Times New Roman" w:eastAsiaTheme="majorEastAsia" w:hAnsi="Times New Roman" w:cs="Times New Roman"/>
                <w:sz w:val="18"/>
                <w:szCs w:val="18"/>
              </w:rPr>
              <w:t xml:space="preserve"> motor will automatically find the zero point, and press </w:t>
            </w:r>
            <w:r w:rsidRPr="004046CE">
              <w:rPr>
                <w:rFonts w:ascii="Times New Roman" w:eastAsiaTheme="majorEastAsia" w:hAnsi="Times New Roman" w:cs="Times New Roman"/>
                <w:noProof/>
                <w:sz w:val="18"/>
                <w:szCs w:val="18"/>
              </w:rPr>
              <w:drawing>
                <wp:inline distT="0" distB="0" distL="0" distR="0" wp14:anchorId="37DB8BAF" wp14:editId="7C8A7929">
                  <wp:extent cx="257964" cy="216000"/>
                  <wp:effectExtent l="0" t="0" r="889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046CE">
              <w:rPr>
                <w:rFonts w:ascii="Times New Roman" w:eastAsiaTheme="majorEastAsia" w:hAnsi="Times New Roman" w:cs="Times New Roman"/>
                <w:sz w:val="18"/>
                <w:szCs w:val="18"/>
              </w:rPr>
              <w:t xml:space="preserve"> to save after completion</w:t>
            </w:r>
          </w:p>
        </w:tc>
      </w:tr>
      <w:tr w:rsidR="00F750BC" w:rsidRPr="00BF5F00" w:rsidTr="00F23733">
        <w:trPr>
          <w:trHeight w:val="104"/>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P15</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w:t>
            </w:r>
            <w:r w:rsidRPr="00702EE6">
              <w:rPr>
                <w:rFonts w:ascii="Times New Roman" w:eastAsiaTheme="majorEastAsia" w:hAnsi="Times New Roman" w:cs="Times New Roman"/>
                <w:sz w:val="18"/>
                <w:szCs w:val="18"/>
              </w:rPr>
              <w:t>he stitch number of stop machine protection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990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w:t>
            </w:r>
          </w:p>
        </w:tc>
        <w:tc>
          <w:tcPr>
            <w:tcW w:w="396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I</w:t>
            </w:r>
            <w:r w:rsidRPr="00702EE6">
              <w:rPr>
                <w:rFonts w:ascii="Times New Roman" w:eastAsiaTheme="majorEastAsia" w:hAnsi="Times New Roman" w:cs="Times New Roman"/>
                <w:sz w:val="18"/>
                <w:szCs w:val="18"/>
              </w:rPr>
              <w:t>f feed cam can't sensing the stop signal, the machine needle should run how many stitches number can protection</w:t>
            </w:r>
          </w:p>
        </w:tc>
      </w:tr>
      <w:tr w:rsidR="00F750BC" w:rsidRPr="00BF5F00" w:rsidTr="00F23733">
        <w:trPr>
          <w:trHeight w:val="104"/>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P16</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D</w:t>
            </w:r>
            <w:r w:rsidRPr="00702EE6">
              <w:rPr>
                <w:rFonts w:ascii="Times New Roman" w:eastAsiaTheme="majorEastAsia" w:hAnsi="Times New Roman" w:cs="Times New Roman"/>
                <w:sz w:val="18"/>
                <w:szCs w:val="18"/>
              </w:rPr>
              <w:t>eceleration protection stitches number</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990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300</w:t>
            </w:r>
          </w:p>
        </w:tc>
        <w:tc>
          <w:tcPr>
            <w:tcW w:w="3969" w:type="dxa"/>
            <w:vAlign w:val="center"/>
          </w:tcPr>
          <w:p w:rsidR="00F750BC" w:rsidRPr="00BF5F00" w:rsidRDefault="00702EE6" w:rsidP="00702EE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 xml:space="preserve">If feed cam can't sensing </w:t>
            </w:r>
            <w:r>
              <w:rPr>
                <w:rFonts w:ascii="Times New Roman" w:eastAsiaTheme="majorEastAsia" w:hAnsi="Times New Roman" w:cs="Times New Roman"/>
                <w:sz w:val="18"/>
                <w:szCs w:val="18"/>
              </w:rPr>
              <w:t>d</w:t>
            </w:r>
            <w:r w:rsidRPr="00702EE6">
              <w:rPr>
                <w:rFonts w:ascii="Times New Roman" w:eastAsiaTheme="majorEastAsia" w:hAnsi="Times New Roman" w:cs="Times New Roman"/>
                <w:sz w:val="18"/>
                <w:szCs w:val="18"/>
              </w:rPr>
              <w:t>eceleration signal, the machine needle should run how many stitches number can protection</w:t>
            </w:r>
          </w:p>
        </w:tc>
      </w:tr>
      <w:tr w:rsidR="00F750BC" w:rsidRPr="00BF5F00" w:rsidTr="00F23733">
        <w:trPr>
          <w:trHeight w:val="416"/>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P17</w:t>
            </w:r>
          </w:p>
        </w:tc>
        <w:tc>
          <w:tcPr>
            <w:tcW w:w="2025"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N</w:t>
            </w:r>
            <w:r w:rsidRPr="00BF5F00">
              <w:rPr>
                <w:rFonts w:ascii="Times New Roman" w:eastAsiaTheme="majorEastAsia" w:hAnsi="Times New Roman" w:cs="Times New Roman"/>
                <w:sz w:val="18"/>
                <w:szCs w:val="18"/>
              </w:rPr>
              <w:t>eedles goes up automatically as power turned 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1</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p>
        </w:tc>
        <w:tc>
          <w:tcPr>
            <w:tcW w:w="3969" w:type="dxa"/>
            <w:vAlign w:val="center"/>
          </w:tcPr>
          <w:p w:rsidR="00E575B2" w:rsidRPr="00BF5F00" w:rsidRDefault="00F750BC"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E575B2" w:rsidRPr="00BF5F00">
              <w:rPr>
                <w:rFonts w:ascii="Times New Roman" w:eastAsiaTheme="majorEastAsia" w:hAnsi="Times New Roman" w:cs="Times New Roman" w:hint="eastAsia"/>
                <w:sz w:val="18"/>
                <w:szCs w:val="18"/>
              </w:rPr>
              <w:t>:</w:t>
            </w:r>
            <w:r w:rsidR="00E575B2" w:rsidRPr="00BF5F00">
              <w:rPr>
                <w:rFonts w:ascii="Times New Roman" w:eastAsiaTheme="majorEastAsia" w:hAnsi="Times New Roman" w:cs="Times New Roman"/>
                <w:sz w:val="18"/>
                <w:szCs w:val="18"/>
              </w:rPr>
              <w:t xml:space="preserve"> OFF</w:t>
            </w:r>
          </w:p>
          <w:p w:rsidR="00F750BC" w:rsidRPr="00BF5F00" w:rsidRDefault="00E575B2"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Pr="00BF5F00">
              <w:rPr>
                <w:rFonts w:ascii="Times New Roman" w:eastAsiaTheme="majorEastAsia" w:hAnsi="Times New Roman" w:cs="Times New Roman"/>
                <w:sz w:val="18"/>
                <w:szCs w:val="18"/>
              </w:rPr>
              <w:t xml:space="preserve"> After turning on the power, it will automatically find the upper positioning signal and stop</w:t>
            </w:r>
          </w:p>
        </w:tc>
      </w:tr>
      <w:tr w:rsidR="00F750BC" w:rsidRPr="00BF5F00" w:rsidTr="00F23733">
        <w:trPr>
          <w:trHeight w:val="90"/>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P18</w:t>
            </w:r>
          </w:p>
        </w:tc>
        <w:tc>
          <w:tcPr>
            <w:tcW w:w="2025"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U</w:t>
            </w:r>
            <w:r w:rsidRPr="00BF5F00">
              <w:rPr>
                <w:rFonts w:ascii="Times New Roman" w:eastAsiaTheme="majorEastAsia" w:hAnsi="Times New Roman" w:cs="Times New Roman"/>
                <w:sz w:val="18"/>
                <w:szCs w:val="18"/>
              </w:rPr>
              <w:t>p position adjustment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2400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90</w:t>
            </w:r>
          </w:p>
        </w:tc>
        <w:tc>
          <w:tcPr>
            <w:tcW w:w="3969"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Up position adjustment, the needle will advance stop when the value decreased, the needle will delay stop when the value increased.</w:t>
            </w:r>
          </w:p>
        </w:tc>
      </w:tr>
      <w:tr w:rsidR="00F750BC" w:rsidRPr="00BF5F00" w:rsidTr="00F23733">
        <w:trPr>
          <w:trHeight w:val="90"/>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P19</w:t>
            </w:r>
          </w:p>
        </w:tc>
        <w:tc>
          <w:tcPr>
            <w:tcW w:w="2025" w:type="dxa"/>
            <w:vAlign w:val="center"/>
          </w:tcPr>
          <w:p w:rsidR="00F750BC" w:rsidRPr="00BF5F00" w:rsidRDefault="00E575B2"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Test run time </w:t>
            </w:r>
            <w:r w:rsidRPr="00BF5F00">
              <w:rPr>
                <w:rFonts w:ascii="Times New Roman" w:eastAsiaTheme="majorEastAsia" w:hAnsi="Times New Roman" w:cs="Times New Roman" w:hint="eastAsia"/>
                <w:sz w:val="18"/>
                <w:szCs w:val="18"/>
              </w:rPr>
              <w:t>(</w:t>
            </w:r>
            <w:r w:rsidR="00F750BC" w:rsidRPr="00BF5F00">
              <w:rPr>
                <w:rFonts w:ascii="Times New Roman" w:eastAsiaTheme="majorEastAsia" w:hAnsi="Times New Roman" w:cs="Times New Roman" w:hint="eastAsia"/>
                <w:sz w:val="18"/>
                <w:szCs w:val="18"/>
              </w:rPr>
              <w:t>0.1s</w:t>
            </w:r>
            <w:r w:rsidRPr="00BF5F00">
              <w:rPr>
                <w:rFonts w:ascii="Times New Roman" w:eastAsiaTheme="majorEastAsia" w:hAnsi="Times New Roman" w:cs="Times New Roman" w:hint="eastAsia"/>
                <w:sz w:val="18"/>
                <w:szCs w:val="18"/>
              </w:rPr>
              <w: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250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20</w:t>
            </w:r>
          </w:p>
        </w:tc>
        <w:tc>
          <w:tcPr>
            <w:tcW w:w="3969"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In the C test, set the on-time</w:t>
            </w:r>
          </w:p>
        </w:tc>
      </w:tr>
      <w:tr w:rsidR="00F750BC" w:rsidRPr="00BF5F00" w:rsidTr="00F23733">
        <w:trPr>
          <w:trHeight w:val="90"/>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P20</w:t>
            </w:r>
          </w:p>
        </w:tc>
        <w:tc>
          <w:tcPr>
            <w:tcW w:w="2025" w:type="dxa"/>
            <w:vAlign w:val="center"/>
          </w:tcPr>
          <w:p w:rsidR="00F750BC" w:rsidRPr="00BF5F00" w:rsidRDefault="00E575B2" w:rsidP="00E575B2">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Test stop time </w:t>
            </w:r>
            <w:r w:rsidRPr="00BF5F00">
              <w:rPr>
                <w:rFonts w:ascii="Times New Roman" w:eastAsiaTheme="majorEastAsia" w:hAnsi="Times New Roman" w:cs="Times New Roman" w:hint="eastAsia"/>
                <w:sz w:val="18"/>
                <w:szCs w:val="18"/>
              </w:rPr>
              <w:t>(</w:t>
            </w:r>
            <w:r w:rsidR="00F750BC" w:rsidRPr="00BF5F00">
              <w:rPr>
                <w:rFonts w:ascii="Times New Roman" w:eastAsiaTheme="majorEastAsia" w:hAnsi="Times New Roman" w:cs="Times New Roman" w:hint="eastAsia"/>
                <w:sz w:val="18"/>
                <w:szCs w:val="18"/>
              </w:rPr>
              <w:t>0.1s</w:t>
            </w:r>
            <w:r w:rsidRPr="00BF5F00">
              <w:rPr>
                <w:rFonts w:ascii="Times New Roman" w:eastAsiaTheme="majorEastAsia" w:hAnsi="Times New Roman" w:cs="Times New Roman" w:hint="eastAsia"/>
                <w:sz w:val="18"/>
                <w:szCs w:val="18"/>
              </w:rPr>
              <w: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50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20</w:t>
            </w:r>
          </w:p>
        </w:tc>
        <w:tc>
          <w:tcPr>
            <w:tcW w:w="3969" w:type="dxa"/>
            <w:vAlign w:val="center"/>
          </w:tcPr>
          <w:p w:rsidR="00F750BC" w:rsidRPr="00BF5F00" w:rsidRDefault="00E575B2"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In B and C tests, set the stop time</w:t>
            </w:r>
          </w:p>
        </w:tc>
      </w:tr>
      <w:tr w:rsidR="00BF5F00" w:rsidRPr="00BF5F00" w:rsidTr="00F23733">
        <w:trPr>
          <w:trHeight w:val="90"/>
          <w:jc w:val="center"/>
        </w:trPr>
        <w:tc>
          <w:tcPr>
            <w:tcW w:w="1089"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P21</w:t>
            </w:r>
          </w:p>
        </w:tc>
        <w:tc>
          <w:tcPr>
            <w:tcW w:w="2025"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Testing A</w:t>
            </w:r>
          </w:p>
        </w:tc>
        <w:tc>
          <w:tcPr>
            <w:tcW w:w="1134"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ON/OFF</w:t>
            </w:r>
          </w:p>
        </w:tc>
        <w:tc>
          <w:tcPr>
            <w:tcW w:w="992"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OFF</w:t>
            </w:r>
          </w:p>
        </w:tc>
        <w:tc>
          <w:tcPr>
            <w:tcW w:w="3969"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A test option, after setting, it will perform continuous running test at P01 speed</w:t>
            </w:r>
          </w:p>
        </w:tc>
      </w:tr>
      <w:tr w:rsidR="00BF5F00" w:rsidRPr="00BF5F00" w:rsidTr="00F23733">
        <w:trPr>
          <w:trHeight w:val="90"/>
          <w:jc w:val="center"/>
        </w:trPr>
        <w:tc>
          <w:tcPr>
            <w:tcW w:w="1089"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P22</w:t>
            </w:r>
          </w:p>
        </w:tc>
        <w:tc>
          <w:tcPr>
            <w:tcW w:w="2025"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Testing B </w:t>
            </w:r>
          </w:p>
        </w:tc>
        <w:tc>
          <w:tcPr>
            <w:tcW w:w="1134"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ON/OFF</w:t>
            </w:r>
          </w:p>
        </w:tc>
        <w:tc>
          <w:tcPr>
            <w:tcW w:w="992"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OFF</w:t>
            </w:r>
          </w:p>
        </w:tc>
        <w:tc>
          <w:tcPr>
            <w:tcW w:w="3969"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B test option, after setting, </w:t>
            </w:r>
            <w:r>
              <w:rPr>
                <w:rFonts w:ascii="Times New Roman" w:eastAsiaTheme="majorEastAsia" w:hAnsi="Times New Roman" w:cs="Times New Roman"/>
                <w:sz w:val="18"/>
                <w:szCs w:val="18"/>
              </w:rPr>
              <w:t xml:space="preserve">it will perform </w:t>
            </w:r>
            <w:r w:rsidRPr="00BF5F00">
              <w:rPr>
                <w:rFonts w:ascii="Times New Roman" w:eastAsiaTheme="majorEastAsia" w:hAnsi="Times New Roman" w:cs="Times New Roman"/>
                <w:sz w:val="18"/>
                <w:szCs w:val="18"/>
              </w:rPr>
              <w:t>full functional test at P01 test speed</w:t>
            </w:r>
          </w:p>
        </w:tc>
      </w:tr>
      <w:tr w:rsidR="00BF5F00" w:rsidRPr="00BF5F00" w:rsidTr="00F23733">
        <w:trPr>
          <w:trHeight w:val="90"/>
          <w:jc w:val="center"/>
        </w:trPr>
        <w:tc>
          <w:tcPr>
            <w:tcW w:w="1089"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P23</w:t>
            </w:r>
          </w:p>
        </w:tc>
        <w:tc>
          <w:tcPr>
            <w:tcW w:w="2025"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Testing C</w:t>
            </w:r>
          </w:p>
        </w:tc>
        <w:tc>
          <w:tcPr>
            <w:tcW w:w="1134"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ON/OFF</w:t>
            </w:r>
          </w:p>
        </w:tc>
        <w:tc>
          <w:tcPr>
            <w:tcW w:w="992" w:type="dxa"/>
            <w:vAlign w:val="center"/>
          </w:tcPr>
          <w:p w:rsidR="00BF5F00" w:rsidRPr="00BF5F00" w:rsidRDefault="00BF5F00" w:rsidP="00BF5F00">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OFF</w:t>
            </w:r>
          </w:p>
        </w:tc>
        <w:tc>
          <w:tcPr>
            <w:tcW w:w="3969" w:type="dxa"/>
            <w:vAlign w:val="center"/>
          </w:tcPr>
          <w:p w:rsidR="00BF5F00" w:rsidRPr="00BF5F00" w:rsidRDefault="00BF5F00" w:rsidP="00BF5F00">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C</w:t>
            </w:r>
            <w:r w:rsidRPr="00BF5F00">
              <w:rPr>
                <w:rFonts w:ascii="Times New Roman" w:eastAsiaTheme="majorEastAsia" w:hAnsi="Times New Roman" w:cs="Times New Roman"/>
                <w:sz w:val="18"/>
                <w:szCs w:val="18"/>
              </w:rPr>
              <w:t xml:space="preserve"> test option, after setting, </w:t>
            </w:r>
            <w:r>
              <w:rPr>
                <w:rFonts w:ascii="Times New Roman" w:eastAsiaTheme="majorEastAsia" w:hAnsi="Times New Roman" w:cs="Times New Roman"/>
                <w:sz w:val="18"/>
                <w:szCs w:val="18"/>
              </w:rPr>
              <w:t>it will run</w:t>
            </w:r>
            <w:r w:rsidRPr="00BF5F00">
              <w:rPr>
                <w:rFonts w:ascii="Times New Roman" w:eastAsiaTheme="majorEastAsia" w:hAnsi="Times New Roman" w:cs="Times New Roman"/>
                <w:sz w:val="18"/>
                <w:szCs w:val="18"/>
              </w:rPr>
              <w:t xml:space="preserve"> without positioning at P01 test speed</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P24</w:t>
            </w:r>
          </w:p>
        </w:tc>
        <w:tc>
          <w:tcPr>
            <w:tcW w:w="2025"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M</w:t>
            </w:r>
            <w:r>
              <w:rPr>
                <w:rFonts w:ascii="Times New Roman" w:eastAsiaTheme="majorEastAsia" w:hAnsi="Times New Roman" w:cs="Times New Roman"/>
                <w:sz w:val="18"/>
                <w:szCs w:val="18"/>
              </w:rPr>
              <w:t>achine protection switch selection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1</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p>
        </w:tc>
        <w:tc>
          <w:tcPr>
            <w:tcW w:w="3969"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sidR="00BF5F00">
              <w:rPr>
                <w:rFonts w:ascii="Times New Roman" w:eastAsiaTheme="majorEastAsia" w:hAnsi="Times New Roman" w:cs="Times New Roman" w:hint="eastAsia"/>
                <w:sz w:val="18"/>
                <w:szCs w:val="18"/>
              </w:rPr>
              <w:t>:</w:t>
            </w:r>
            <w:r w:rsidR="00BF5F00">
              <w:rPr>
                <w:rFonts w:ascii="Times New Roman" w:eastAsiaTheme="majorEastAsia" w:hAnsi="Times New Roman" w:cs="Times New Roman"/>
                <w:sz w:val="18"/>
                <w:szCs w:val="18"/>
              </w:rPr>
              <w:t xml:space="preserve"> OFF</w:t>
            </w:r>
          </w:p>
          <w:p w:rsidR="00F750BC" w:rsidRPr="00BF5F00" w:rsidRDefault="00F750BC" w:rsidP="00BF5F00">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sidR="00BF5F00">
              <w:rPr>
                <w:rFonts w:ascii="Times New Roman" w:eastAsiaTheme="majorEastAsia" w:hAnsi="Times New Roman" w:cs="Times New Roman" w:hint="eastAsia"/>
                <w:sz w:val="18"/>
                <w:szCs w:val="18"/>
              </w:rPr>
              <w:t>:</w:t>
            </w:r>
            <w:r w:rsidR="00BF5F00">
              <w:rPr>
                <w:rFonts w:ascii="Times New Roman" w:eastAsiaTheme="majorEastAsia" w:hAnsi="Times New Roman" w:cs="Times New Roman"/>
                <w:sz w:val="18"/>
                <w:szCs w:val="18"/>
              </w:rPr>
              <w:t xml:space="preserve"> ON</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P25</w:t>
            </w:r>
          </w:p>
        </w:tc>
        <w:tc>
          <w:tcPr>
            <w:tcW w:w="2025"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Stop speed</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100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500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210</w:t>
            </w:r>
          </w:p>
        </w:tc>
        <w:tc>
          <w:tcPr>
            <w:tcW w:w="3969"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P26</w:t>
            </w:r>
          </w:p>
        </w:tc>
        <w:tc>
          <w:tcPr>
            <w:tcW w:w="2025"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Maximum speed</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100</w:t>
            </w:r>
            <w:r w:rsidR="006B58BB" w:rsidRPr="00BF5F00">
              <w:rPr>
                <w:rFonts w:ascii="Times New Roman" w:eastAsiaTheme="majorEastAsia" w:hAnsi="Times New Roman" w:cs="Times New Roman" w:hint="eastAsia"/>
                <w:sz w:val="18"/>
                <w:szCs w:val="18"/>
              </w:rPr>
              <w:t>-</w:t>
            </w:r>
            <w:r w:rsidRPr="00BF5F00">
              <w:rPr>
                <w:rFonts w:ascii="Times New Roman" w:eastAsiaTheme="majorEastAsia" w:hAnsi="Times New Roman" w:cs="Times New Roman" w:hint="eastAsia"/>
                <w:sz w:val="18"/>
                <w:szCs w:val="18"/>
              </w:rPr>
              <w:t>3600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3600</w:t>
            </w:r>
          </w:p>
        </w:tc>
        <w:tc>
          <w:tcPr>
            <w:tcW w:w="3969"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P27</w:t>
            </w:r>
          </w:p>
        </w:tc>
        <w:tc>
          <w:tcPr>
            <w:tcW w:w="2025"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U</w:t>
            </w:r>
            <w:r>
              <w:rPr>
                <w:rFonts w:ascii="Times New Roman" w:eastAsiaTheme="majorEastAsia" w:hAnsi="Times New Roman" w:cs="Times New Roman"/>
                <w:sz w:val="18"/>
                <w:szCs w:val="18"/>
              </w:rPr>
              <w:t>p position quick adjustment</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0-2400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p>
        </w:tc>
        <w:tc>
          <w:tcPr>
            <w:tcW w:w="3969" w:type="dxa"/>
            <w:vAlign w:val="center"/>
          </w:tcPr>
          <w:p w:rsidR="00BF5F00" w:rsidRPr="00BF5F00" w:rsidRDefault="00BF5F00" w:rsidP="004761B6">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 xml:space="preserve">Adjust up needle position, the displayed value will change with the position of the handwheel, press </w:t>
            </w:r>
            <w:r>
              <w:rPr>
                <w:rFonts w:asciiTheme="majorEastAsia" w:eastAsiaTheme="majorEastAsia" w:hAnsiTheme="majorEastAsia" w:cs="宋体"/>
                <w:noProof/>
                <w:sz w:val="18"/>
                <w:szCs w:val="18"/>
              </w:rPr>
              <w:drawing>
                <wp:inline distT="0" distB="0" distL="0" distR="0" wp14:anchorId="7592E346" wp14:editId="1F25FDB3">
                  <wp:extent cx="257964" cy="216000"/>
                  <wp:effectExtent l="0" t="0" r="889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BF5F00">
              <w:rPr>
                <w:rFonts w:ascii="Times New Roman" w:eastAsiaTheme="majorEastAsia" w:hAnsi="Times New Roman" w:cs="Times New Roman"/>
                <w:sz w:val="18"/>
                <w:szCs w:val="18"/>
              </w:rPr>
              <w:t xml:space="preserve"> to save the current position (value) as up needle position.</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P28</w:t>
            </w:r>
          </w:p>
        </w:tc>
        <w:tc>
          <w:tcPr>
            <w:tcW w:w="2025" w:type="dxa"/>
            <w:vAlign w:val="center"/>
          </w:tcPr>
          <w:p w:rsidR="00F750BC" w:rsidRPr="00BF5F00" w:rsidRDefault="00BF5F00"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T</w:t>
            </w:r>
            <w:r>
              <w:rPr>
                <w:rFonts w:ascii="Times New Roman" w:eastAsiaTheme="majorEastAsia" w:hAnsi="Times New Roman" w:cs="Times New Roman"/>
                <w:sz w:val="18"/>
                <w:szCs w:val="18"/>
              </w:rPr>
              <w:t>he highest of presser foot lift highness</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0-2400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500</w:t>
            </w:r>
          </w:p>
        </w:tc>
        <w:tc>
          <w:tcPr>
            <w:tcW w:w="3969" w:type="dxa"/>
            <w:vAlign w:val="center"/>
          </w:tcPr>
          <w:p w:rsidR="00DE7B31" w:rsidRPr="00DE7B31" w:rsidRDefault="00DE7B31" w:rsidP="00DE7B31">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T</w:t>
            </w:r>
            <w:r w:rsidRPr="00DE7B31">
              <w:rPr>
                <w:rFonts w:ascii="Times New Roman" w:eastAsiaTheme="majorEastAsia" w:hAnsi="Times New Roman" w:cs="Times New Roman"/>
                <w:sz w:val="18"/>
                <w:szCs w:val="18"/>
              </w:rPr>
              <w:t>he</w:t>
            </w:r>
            <w:r>
              <w:rPr>
                <w:rFonts w:ascii="Times New Roman" w:eastAsiaTheme="majorEastAsia" w:hAnsi="Times New Roman" w:cs="Times New Roman"/>
                <w:sz w:val="18"/>
                <w:szCs w:val="18"/>
              </w:rPr>
              <w:t xml:space="preserve"> Highness</w:t>
            </w:r>
            <w:r w:rsidRPr="00DE7B31">
              <w:rPr>
                <w:rFonts w:ascii="Times New Roman" w:eastAsiaTheme="majorEastAsia" w:hAnsi="Times New Roman" w:cs="Times New Roman"/>
                <w:sz w:val="18"/>
                <w:szCs w:val="18"/>
              </w:rPr>
              <w:t xml:space="preserve"> of presser foot </w:t>
            </w:r>
            <w:r>
              <w:rPr>
                <w:rFonts w:ascii="Times New Roman" w:eastAsiaTheme="majorEastAsia" w:hAnsi="Times New Roman" w:cs="Times New Roman"/>
                <w:sz w:val="18"/>
                <w:szCs w:val="18"/>
              </w:rPr>
              <w:t>l</w:t>
            </w:r>
            <w:r w:rsidRPr="00DE7B31">
              <w:rPr>
                <w:rFonts w:ascii="Times New Roman" w:eastAsiaTheme="majorEastAsia" w:hAnsi="Times New Roman" w:cs="Times New Roman"/>
                <w:sz w:val="18"/>
                <w:szCs w:val="18"/>
              </w:rPr>
              <w:t>ifting when starting</w:t>
            </w:r>
          </w:p>
          <w:p w:rsidR="00F750BC" w:rsidRPr="00BF5F00" w:rsidRDefault="00DE7B31" w:rsidP="00DE7B31">
            <w:pPr>
              <w:snapToGrid w:val="0"/>
              <w:spacing w:line="276" w:lineRule="auto"/>
              <w:jc w:val="left"/>
              <w:rPr>
                <w:rFonts w:ascii="Times New Roman" w:eastAsiaTheme="majorEastAsia" w:hAnsi="Times New Roman" w:cs="Times New Roman"/>
                <w:sz w:val="18"/>
                <w:szCs w:val="18"/>
              </w:rPr>
            </w:pPr>
            <w:r w:rsidRPr="00DE7B31">
              <w:rPr>
                <w:rFonts w:ascii="Times New Roman" w:eastAsiaTheme="majorEastAsia" w:hAnsi="Times New Roman" w:cs="Times New Roman"/>
                <w:sz w:val="18"/>
                <w:szCs w:val="18"/>
              </w:rPr>
              <w:t>Note: The height value is the pulse value, 2400 means the stepper motor has rotated 360°</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lastRenderedPageBreak/>
              <w:t>P29</w:t>
            </w:r>
          </w:p>
        </w:tc>
        <w:tc>
          <w:tcPr>
            <w:tcW w:w="2025" w:type="dxa"/>
            <w:vAlign w:val="center"/>
          </w:tcPr>
          <w:p w:rsidR="00F750BC" w:rsidRPr="00BF5F00" w:rsidRDefault="00DE7B31"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Press</w:t>
            </w:r>
            <w:r>
              <w:rPr>
                <w:rFonts w:ascii="Times New Roman" w:eastAsiaTheme="majorEastAsia" w:hAnsi="Times New Roman" w:cs="Times New Roman"/>
                <w:sz w:val="18"/>
                <w:szCs w:val="18"/>
              </w:rPr>
              <w:t>er foot speed</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20-400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200</w:t>
            </w:r>
          </w:p>
        </w:tc>
        <w:tc>
          <w:tcPr>
            <w:tcW w:w="3969"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P30</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Lock machine presser foot switch</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0-1</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p>
        </w:tc>
        <w:tc>
          <w:tcPr>
            <w:tcW w:w="3969"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When start machine, under the lock state can back step presser foot.</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P31</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step running 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700</w:t>
            </w:r>
          </w:p>
        </w:tc>
        <w:tc>
          <w:tcPr>
            <w:tcW w:w="3969" w:type="dxa"/>
            <w:vAlign w:val="center"/>
          </w:tcPr>
          <w:p w:rsidR="00F750BC" w:rsidRPr="00BF5F00" w:rsidRDefault="00822541" w:rsidP="004761B6">
            <w:pPr>
              <w:snapToGrid w:val="0"/>
              <w:spacing w:line="276" w:lineRule="auto"/>
              <w:jc w:val="left"/>
              <w:rPr>
                <w:rFonts w:ascii="Times New Roman" w:eastAsiaTheme="majorEastAsia" w:hAnsi="Times New Roman" w:cs="Times New Roman"/>
                <w:sz w:val="18"/>
                <w:szCs w:val="18"/>
              </w:rPr>
            </w:pPr>
            <w:r w:rsidRPr="00822541">
              <w:rPr>
                <w:rFonts w:ascii="Times New Roman" w:eastAsiaTheme="majorEastAsia" w:hAnsi="Times New Roman" w:cs="Times New Roman"/>
                <w:sz w:val="18"/>
                <w:szCs w:val="18"/>
              </w:rPr>
              <w:t>High speed start position</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P32</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to mid-position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420</w:t>
            </w:r>
          </w:p>
        </w:tc>
        <w:tc>
          <w:tcPr>
            <w:tcW w:w="3969" w:type="dxa"/>
            <w:vAlign w:val="center"/>
          </w:tcPr>
          <w:p w:rsidR="00F750BC" w:rsidRPr="00BF5F00" w:rsidRDefault="00F750BC" w:rsidP="004761B6">
            <w:pPr>
              <w:snapToGrid w:val="0"/>
              <w:spacing w:line="276" w:lineRule="auto"/>
              <w:jc w:val="left"/>
              <w:rPr>
                <w:rFonts w:ascii="Times New Roman" w:eastAsiaTheme="majorEastAsia" w:hAnsi="Times New Roman" w:cs="Times New Roman"/>
                <w:sz w:val="18"/>
                <w:szCs w:val="18"/>
              </w:rPr>
            </w:pP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P33</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half step 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600</w:t>
            </w:r>
          </w:p>
        </w:tc>
        <w:tc>
          <w:tcPr>
            <w:tcW w:w="3969" w:type="dxa"/>
            <w:vAlign w:val="center"/>
          </w:tcPr>
          <w:p w:rsidR="00F750BC" w:rsidRPr="00BF5F00" w:rsidRDefault="00822541" w:rsidP="004761B6">
            <w:pPr>
              <w:snapToGrid w:val="0"/>
              <w:spacing w:line="276" w:lineRule="auto"/>
              <w:jc w:val="left"/>
              <w:rPr>
                <w:rFonts w:ascii="Times New Roman" w:eastAsiaTheme="majorEastAsia" w:hAnsi="Times New Roman" w:cs="Times New Roman"/>
                <w:sz w:val="18"/>
                <w:szCs w:val="18"/>
              </w:rPr>
            </w:pPr>
            <w:r>
              <w:rPr>
                <w:rFonts w:ascii="Times New Roman" w:eastAsiaTheme="majorEastAsia" w:hAnsi="Times New Roman" w:cs="Times New Roman"/>
                <w:sz w:val="18"/>
                <w:szCs w:val="18"/>
              </w:rPr>
              <w:t>Low</w:t>
            </w:r>
            <w:r w:rsidRPr="00822541">
              <w:rPr>
                <w:rFonts w:ascii="Times New Roman" w:eastAsiaTheme="majorEastAsia" w:hAnsi="Times New Roman" w:cs="Times New Roman"/>
                <w:sz w:val="18"/>
                <w:szCs w:val="18"/>
              </w:rPr>
              <w:t xml:space="preserve"> speed start position</w:t>
            </w:r>
          </w:p>
        </w:tc>
      </w:tr>
      <w:tr w:rsidR="00F750BC" w:rsidRPr="00BF5F00" w:rsidTr="00F23733">
        <w:trPr>
          <w:trHeight w:val="90"/>
          <w:tblHeader/>
          <w:jc w:val="center"/>
        </w:trPr>
        <w:tc>
          <w:tcPr>
            <w:tcW w:w="1089"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P34</w:t>
            </w:r>
          </w:p>
        </w:tc>
        <w:tc>
          <w:tcPr>
            <w:tcW w:w="2025" w:type="dxa"/>
            <w:vAlign w:val="center"/>
          </w:tcPr>
          <w:p w:rsidR="00F750BC" w:rsidRPr="00BF5F00" w:rsidRDefault="00702EE6" w:rsidP="004761B6">
            <w:pPr>
              <w:snapToGrid w:val="0"/>
              <w:spacing w:line="276" w:lineRule="auto"/>
              <w:jc w:val="left"/>
              <w:rPr>
                <w:rFonts w:ascii="Times New Roman" w:eastAsiaTheme="majorEastAsia" w:hAnsi="Times New Roman" w:cs="Times New Roman"/>
                <w:sz w:val="18"/>
                <w:szCs w:val="18"/>
              </w:rPr>
            </w:pPr>
            <w:r w:rsidRPr="00702EE6">
              <w:rPr>
                <w:rFonts w:ascii="Times New Roman" w:eastAsiaTheme="majorEastAsia" w:hAnsi="Times New Roman" w:cs="Times New Roman"/>
                <w:sz w:val="18"/>
                <w:szCs w:val="18"/>
              </w:rPr>
              <w:t>Pedal back step position</w:t>
            </w:r>
          </w:p>
        </w:tc>
        <w:tc>
          <w:tcPr>
            <w:tcW w:w="1134"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30-1000</w:t>
            </w:r>
          </w:p>
        </w:tc>
        <w:tc>
          <w:tcPr>
            <w:tcW w:w="992" w:type="dxa"/>
            <w:vAlign w:val="center"/>
          </w:tcPr>
          <w:p w:rsidR="00F750BC" w:rsidRPr="00BF5F00" w:rsidRDefault="00F750BC" w:rsidP="004761B6">
            <w:pPr>
              <w:snapToGrid w:val="0"/>
              <w:spacing w:line="276" w:lineRule="auto"/>
              <w:jc w:val="center"/>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130</w:t>
            </w:r>
          </w:p>
        </w:tc>
        <w:tc>
          <w:tcPr>
            <w:tcW w:w="3969" w:type="dxa"/>
            <w:vAlign w:val="center"/>
          </w:tcPr>
          <w:p w:rsidR="00F750BC" w:rsidRPr="00BF5F00" w:rsidRDefault="00F750BC" w:rsidP="001B4963">
            <w:pPr>
              <w:snapToGrid w:val="0"/>
              <w:spacing w:line="276" w:lineRule="auto"/>
              <w:jc w:val="left"/>
              <w:rPr>
                <w:rFonts w:ascii="Times New Roman" w:eastAsiaTheme="majorEastAsia" w:hAnsi="Times New Roman" w:cs="Times New Roman"/>
                <w:sz w:val="18"/>
                <w:szCs w:val="18"/>
              </w:rPr>
            </w:pPr>
          </w:p>
        </w:tc>
      </w:tr>
      <w:tr w:rsidR="001B4963" w:rsidRPr="00BF5F00" w:rsidTr="00F23733">
        <w:trPr>
          <w:trHeight w:val="90"/>
          <w:tblHeader/>
          <w:jc w:val="center"/>
        </w:trPr>
        <w:tc>
          <w:tcPr>
            <w:tcW w:w="1089" w:type="dxa"/>
            <w:vAlign w:val="center"/>
          </w:tcPr>
          <w:p w:rsidR="001B4963" w:rsidRPr="00BF5F00" w:rsidRDefault="001B4963" w:rsidP="001B4963">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P35</w:t>
            </w:r>
          </w:p>
        </w:tc>
        <w:tc>
          <w:tcPr>
            <w:tcW w:w="2025" w:type="dxa"/>
            <w:vAlign w:val="center"/>
          </w:tcPr>
          <w:p w:rsidR="001B4963" w:rsidRPr="00702EE6" w:rsidRDefault="001B4963" w:rsidP="001B4963">
            <w:pPr>
              <w:snapToGrid w:val="0"/>
              <w:spacing w:line="276" w:lineRule="auto"/>
              <w:jc w:val="left"/>
              <w:rPr>
                <w:rFonts w:ascii="Times New Roman" w:eastAsiaTheme="majorEastAsia" w:hAnsi="Times New Roman" w:cs="Times New Roman"/>
                <w:sz w:val="18"/>
                <w:szCs w:val="18"/>
              </w:rPr>
            </w:pPr>
            <w:r w:rsidRPr="001B4963">
              <w:rPr>
                <w:rFonts w:ascii="Times New Roman" w:eastAsiaTheme="majorEastAsia" w:hAnsi="Times New Roman" w:cs="Times New Roman"/>
                <w:sz w:val="18"/>
                <w:szCs w:val="18"/>
              </w:rPr>
              <w:t>Aging running-in time</w:t>
            </w:r>
          </w:p>
        </w:tc>
        <w:tc>
          <w:tcPr>
            <w:tcW w:w="1134" w:type="dxa"/>
            <w:vAlign w:val="center"/>
          </w:tcPr>
          <w:p w:rsidR="001B4963" w:rsidRPr="001B4963" w:rsidRDefault="001B4963" w:rsidP="001B4963">
            <w:pPr>
              <w:snapToGrid w:val="0"/>
              <w:spacing w:line="276" w:lineRule="auto"/>
              <w:jc w:val="center"/>
              <w:rPr>
                <w:rFonts w:ascii="Times New Roman" w:eastAsiaTheme="majorEastAsia" w:hAnsi="Times New Roman" w:cs="Times New Roman"/>
                <w:sz w:val="18"/>
                <w:szCs w:val="18"/>
              </w:rPr>
            </w:pPr>
            <w:r w:rsidRPr="001B4963">
              <w:rPr>
                <w:rFonts w:ascii="Times New Roman" w:eastAsiaTheme="majorEastAsia" w:hAnsi="Times New Roman" w:cs="Times New Roman"/>
                <w:sz w:val="18"/>
                <w:szCs w:val="18"/>
              </w:rPr>
              <w:t>0-9999</w:t>
            </w:r>
          </w:p>
        </w:tc>
        <w:tc>
          <w:tcPr>
            <w:tcW w:w="992" w:type="dxa"/>
            <w:vAlign w:val="center"/>
          </w:tcPr>
          <w:p w:rsidR="001B4963" w:rsidRPr="001B4963" w:rsidRDefault="001B4963" w:rsidP="001B4963">
            <w:pPr>
              <w:snapToGrid w:val="0"/>
              <w:spacing w:line="276" w:lineRule="auto"/>
              <w:jc w:val="center"/>
              <w:rPr>
                <w:rFonts w:ascii="Times New Roman" w:eastAsiaTheme="majorEastAsia" w:hAnsi="Times New Roman" w:cs="Times New Roman"/>
                <w:sz w:val="18"/>
                <w:szCs w:val="18"/>
              </w:rPr>
            </w:pPr>
            <w:r w:rsidRPr="001B4963">
              <w:rPr>
                <w:rFonts w:ascii="Times New Roman" w:eastAsiaTheme="majorEastAsia" w:hAnsi="Times New Roman" w:cs="Times New Roman" w:hint="eastAsia"/>
                <w:sz w:val="18"/>
                <w:szCs w:val="18"/>
              </w:rPr>
              <w:t>0</w:t>
            </w:r>
          </w:p>
        </w:tc>
        <w:tc>
          <w:tcPr>
            <w:tcW w:w="3969" w:type="dxa"/>
            <w:vAlign w:val="center"/>
          </w:tcPr>
          <w:p w:rsidR="001B4963" w:rsidRPr="00BF5F00" w:rsidRDefault="001B4963" w:rsidP="001B4963">
            <w:pPr>
              <w:snapToGrid w:val="0"/>
              <w:spacing w:line="276" w:lineRule="auto"/>
              <w:jc w:val="left"/>
              <w:rPr>
                <w:rFonts w:ascii="Times New Roman" w:eastAsiaTheme="majorEastAsia" w:hAnsi="Times New Roman" w:cs="Times New Roman"/>
                <w:sz w:val="18"/>
                <w:szCs w:val="18"/>
              </w:rPr>
            </w:pPr>
          </w:p>
        </w:tc>
      </w:tr>
      <w:tr w:rsidR="001B4963" w:rsidRPr="00BF5F00" w:rsidTr="00F23733">
        <w:trPr>
          <w:trHeight w:val="90"/>
          <w:tblHeader/>
          <w:jc w:val="center"/>
        </w:trPr>
        <w:tc>
          <w:tcPr>
            <w:tcW w:w="1089" w:type="dxa"/>
            <w:vAlign w:val="center"/>
          </w:tcPr>
          <w:p w:rsidR="001B4963" w:rsidRPr="00BF5F00" w:rsidRDefault="001B4963" w:rsidP="001B4963">
            <w:pPr>
              <w:snapToGrid w:val="0"/>
              <w:spacing w:line="276" w:lineRule="auto"/>
              <w:jc w:val="center"/>
              <w:rPr>
                <w:rFonts w:ascii="Times New Roman" w:eastAsiaTheme="majorEastAsia" w:hAnsi="Times New Roman" w:cs="Times New Roman"/>
                <w:sz w:val="18"/>
                <w:szCs w:val="18"/>
              </w:rPr>
            </w:pPr>
            <w:r>
              <w:rPr>
                <w:rFonts w:ascii="Times New Roman" w:eastAsiaTheme="majorEastAsia" w:hAnsi="Times New Roman" w:cs="Times New Roman" w:hint="eastAsia"/>
                <w:sz w:val="18"/>
                <w:szCs w:val="18"/>
              </w:rPr>
              <w:t>P36</w:t>
            </w:r>
          </w:p>
        </w:tc>
        <w:tc>
          <w:tcPr>
            <w:tcW w:w="2025" w:type="dxa"/>
            <w:vAlign w:val="center"/>
          </w:tcPr>
          <w:p w:rsidR="001B4963" w:rsidRPr="00702EE6" w:rsidRDefault="00E020EE" w:rsidP="001B4963">
            <w:pPr>
              <w:snapToGrid w:val="0"/>
              <w:spacing w:line="276" w:lineRule="auto"/>
              <w:jc w:val="left"/>
              <w:rPr>
                <w:rFonts w:ascii="Times New Roman" w:eastAsiaTheme="majorEastAsia" w:hAnsi="Times New Roman" w:cs="Times New Roman"/>
                <w:sz w:val="18"/>
                <w:szCs w:val="18"/>
              </w:rPr>
            </w:pPr>
            <w:r w:rsidRPr="00E020EE">
              <w:rPr>
                <w:rFonts w:ascii="Times New Roman" w:eastAsiaTheme="majorEastAsia" w:hAnsi="Times New Roman" w:cs="Times New Roman"/>
                <w:sz w:val="18"/>
                <w:szCs w:val="18"/>
              </w:rPr>
              <w:t>End keyhole foot pressure</w:t>
            </w:r>
            <w:r>
              <w:rPr>
                <w:rFonts w:ascii="Times New Roman" w:eastAsiaTheme="majorEastAsia" w:hAnsi="Times New Roman" w:cs="Times New Roman"/>
                <w:sz w:val="18"/>
                <w:szCs w:val="18"/>
              </w:rPr>
              <w:t xml:space="preserve"> state</w:t>
            </w:r>
          </w:p>
        </w:tc>
        <w:tc>
          <w:tcPr>
            <w:tcW w:w="1134" w:type="dxa"/>
            <w:vAlign w:val="center"/>
          </w:tcPr>
          <w:p w:rsidR="001B4963" w:rsidRPr="001B4963" w:rsidRDefault="001B4963" w:rsidP="001B4963">
            <w:pPr>
              <w:snapToGrid w:val="0"/>
              <w:spacing w:line="276" w:lineRule="auto"/>
              <w:jc w:val="center"/>
              <w:rPr>
                <w:rFonts w:ascii="Times New Roman" w:eastAsiaTheme="majorEastAsia" w:hAnsi="Times New Roman" w:cs="Times New Roman"/>
                <w:sz w:val="18"/>
                <w:szCs w:val="18"/>
              </w:rPr>
            </w:pPr>
            <w:r w:rsidRPr="001B4963">
              <w:rPr>
                <w:rFonts w:ascii="Times New Roman" w:eastAsiaTheme="majorEastAsia" w:hAnsi="Times New Roman" w:cs="Times New Roman" w:hint="eastAsia"/>
                <w:sz w:val="18"/>
                <w:szCs w:val="18"/>
              </w:rPr>
              <w:t>0-1</w:t>
            </w:r>
          </w:p>
        </w:tc>
        <w:tc>
          <w:tcPr>
            <w:tcW w:w="992" w:type="dxa"/>
            <w:vAlign w:val="center"/>
          </w:tcPr>
          <w:p w:rsidR="001B4963" w:rsidRPr="001B4963" w:rsidRDefault="001B4963" w:rsidP="001B4963">
            <w:pPr>
              <w:snapToGrid w:val="0"/>
              <w:spacing w:line="276" w:lineRule="auto"/>
              <w:jc w:val="center"/>
              <w:rPr>
                <w:rFonts w:ascii="Times New Roman" w:eastAsiaTheme="majorEastAsia" w:hAnsi="Times New Roman" w:cs="Times New Roman"/>
                <w:sz w:val="18"/>
                <w:szCs w:val="18"/>
              </w:rPr>
            </w:pPr>
            <w:r w:rsidRPr="001B4963">
              <w:rPr>
                <w:rFonts w:ascii="Times New Roman" w:eastAsiaTheme="majorEastAsia" w:hAnsi="Times New Roman" w:cs="Times New Roman" w:hint="eastAsia"/>
                <w:sz w:val="18"/>
                <w:szCs w:val="18"/>
              </w:rPr>
              <w:t>0</w:t>
            </w:r>
          </w:p>
        </w:tc>
        <w:tc>
          <w:tcPr>
            <w:tcW w:w="3969" w:type="dxa"/>
            <w:vAlign w:val="center"/>
          </w:tcPr>
          <w:p w:rsidR="001B4963" w:rsidRPr="00BF5F00" w:rsidRDefault="001B4963" w:rsidP="001B4963">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0</w:t>
            </w:r>
            <w:r>
              <w:rPr>
                <w:rFonts w:ascii="Times New Roman" w:eastAsiaTheme="majorEastAsia" w:hAnsi="Times New Roman" w:cs="Times New Roman" w:hint="eastAsia"/>
                <w:sz w:val="18"/>
                <w:szCs w:val="18"/>
              </w:rPr>
              <w:t>:</w:t>
            </w:r>
            <w:r>
              <w:rPr>
                <w:rFonts w:ascii="Times New Roman" w:eastAsiaTheme="majorEastAsia" w:hAnsi="Times New Roman" w:cs="Times New Roman"/>
                <w:sz w:val="18"/>
                <w:szCs w:val="18"/>
              </w:rPr>
              <w:t xml:space="preserve"> OFF</w:t>
            </w:r>
          </w:p>
          <w:p w:rsidR="001B4963" w:rsidRPr="00BF5F00" w:rsidRDefault="001B4963" w:rsidP="001B4963">
            <w:pPr>
              <w:snapToGrid w:val="0"/>
              <w:spacing w:line="276" w:lineRule="auto"/>
              <w:jc w:val="left"/>
              <w:rPr>
                <w:rFonts w:ascii="Times New Roman" w:eastAsiaTheme="majorEastAsia" w:hAnsi="Times New Roman" w:cs="Times New Roman"/>
                <w:sz w:val="18"/>
                <w:szCs w:val="18"/>
              </w:rPr>
            </w:pPr>
            <w:r w:rsidRPr="00BF5F00">
              <w:rPr>
                <w:rFonts w:ascii="Times New Roman" w:eastAsiaTheme="majorEastAsia" w:hAnsi="Times New Roman" w:cs="Times New Roman" w:hint="eastAsia"/>
                <w:sz w:val="18"/>
                <w:szCs w:val="18"/>
              </w:rPr>
              <w:t>1</w:t>
            </w:r>
            <w:r>
              <w:rPr>
                <w:rFonts w:ascii="Times New Roman" w:eastAsiaTheme="majorEastAsia" w:hAnsi="Times New Roman" w:cs="Times New Roman" w:hint="eastAsia"/>
                <w:sz w:val="18"/>
                <w:szCs w:val="18"/>
              </w:rPr>
              <w:t>:</w:t>
            </w:r>
            <w:r>
              <w:rPr>
                <w:rFonts w:ascii="Times New Roman" w:eastAsiaTheme="majorEastAsia" w:hAnsi="Times New Roman" w:cs="Times New Roman"/>
                <w:sz w:val="18"/>
                <w:szCs w:val="18"/>
              </w:rPr>
              <w:t xml:space="preserve"> ON</w:t>
            </w:r>
          </w:p>
        </w:tc>
      </w:tr>
    </w:tbl>
    <w:p w:rsidR="00F750BC" w:rsidRDefault="00436DCD" w:rsidP="00436DCD">
      <w:pPr>
        <w:ind w:rightChars="40" w:right="84" w:firstLine="426"/>
        <w:jc w:val="left"/>
        <w:rPr>
          <w:rFonts w:ascii="Times New Roman" w:eastAsiaTheme="majorEastAsia" w:hAnsi="Times New Roman" w:cs="Times New Roman"/>
          <w:sz w:val="18"/>
          <w:szCs w:val="18"/>
        </w:rPr>
      </w:pPr>
      <w:r w:rsidRPr="00BF5F00">
        <w:rPr>
          <w:rFonts w:ascii="Times New Roman" w:eastAsiaTheme="majorEastAsia" w:hAnsi="Times New Roman" w:cs="Times New Roman"/>
          <w:sz w:val="18"/>
          <w:szCs w:val="18"/>
        </w:rPr>
        <w:t>Note: the initial value of parameters is for reference only, and the actual value of parameters is subject to the real object.</w:t>
      </w:r>
    </w:p>
    <w:p w:rsidR="002C08EC" w:rsidRPr="00BF5F00" w:rsidRDefault="002C08EC" w:rsidP="00436DCD">
      <w:pPr>
        <w:ind w:rightChars="40" w:right="84" w:firstLine="426"/>
        <w:jc w:val="left"/>
        <w:rPr>
          <w:rFonts w:ascii="Times New Roman" w:eastAsiaTheme="majorEastAsia" w:hAnsi="Times New Roman" w:cs="Times New Roman"/>
          <w:sz w:val="18"/>
          <w:szCs w:val="18"/>
        </w:rPr>
      </w:pPr>
    </w:p>
    <w:p w:rsidR="002C08EC" w:rsidRPr="002C08EC" w:rsidRDefault="002C08EC" w:rsidP="002C08EC">
      <w:pPr>
        <w:rPr>
          <w:rFonts w:ascii="Times New Roman" w:hAnsi="Times New Roman" w:cs="Times New Roman"/>
          <w:b/>
          <w:bCs/>
        </w:rPr>
      </w:pPr>
      <w:r w:rsidRPr="002C08EC">
        <w:rPr>
          <w:rFonts w:ascii="Times New Roman" w:hAnsi="Times New Roman" w:cs="Times New Roman"/>
          <w:b/>
          <w:bCs/>
        </w:rPr>
        <w:t>3 Error</w:t>
      </w:r>
      <w:r w:rsidRPr="002C08EC">
        <w:rPr>
          <w:rFonts w:ascii="Times New Roman" w:hAnsi="Times New Roman" w:cs="Times New Roman"/>
          <w:b/>
        </w:rPr>
        <w:t xml:space="preserve"> Code List</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812"/>
      </w:tblGrid>
      <w:tr w:rsidR="002C08EC" w:rsidRPr="002C08EC" w:rsidTr="0071522E">
        <w:trPr>
          <w:trHeight w:val="337"/>
          <w:jc w:val="center"/>
        </w:trPr>
        <w:tc>
          <w:tcPr>
            <w:tcW w:w="846" w:type="dxa"/>
            <w:vAlign w:val="center"/>
          </w:tcPr>
          <w:p w:rsidR="002C08EC" w:rsidRPr="00CC3A7F" w:rsidRDefault="002C08EC" w:rsidP="002C08EC">
            <w:pPr>
              <w:snapToGrid w:val="0"/>
              <w:jc w:val="center"/>
              <w:rPr>
                <w:rFonts w:ascii="Times New Roman" w:hAnsi="Times New Roman" w:cs="Times New Roman"/>
                <w:sz w:val="18"/>
                <w:szCs w:val="18"/>
              </w:rPr>
            </w:pPr>
            <w:r w:rsidRPr="00CC3A7F">
              <w:rPr>
                <w:rFonts w:ascii="Times New Roman" w:hAnsi="Times New Roman" w:cs="Times New Roman"/>
                <w:sz w:val="18"/>
                <w:szCs w:val="18"/>
              </w:rPr>
              <w:t>Error Code</w:t>
            </w:r>
          </w:p>
        </w:tc>
        <w:tc>
          <w:tcPr>
            <w:tcW w:w="2693" w:type="dxa"/>
            <w:vAlign w:val="center"/>
          </w:tcPr>
          <w:p w:rsidR="002C08EC" w:rsidRPr="00CC3A7F" w:rsidRDefault="002C08EC" w:rsidP="002C08EC">
            <w:pPr>
              <w:snapToGrid w:val="0"/>
              <w:jc w:val="center"/>
              <w:rPr>
                <w:rFonts w:ascii="Times New Roman" w:hAnsi="Times New Roman" w:cs="Times New Roman"/>
                <w:sz w:val="18"/>
                <w:szCs w:val="18"/>
              </w:rPr>
            </w:pPr>
            <w:r w:rsidRPr="00CC3A7F">
              <w:rPr>
                <w:rFonts w:ascii="Times New Roman" w:hAnsi="Times New Roman" w:cs="Times New Roman"/>
                <w:sz w:val="18"/>
                <w:szCs w:val="18"/>
              </w:rPr>
              <w:t>Problem</w:t>
            </w:r>
          </w:p>
        </w:tc>
        <w:tc>
          <w:tcPr>
            <w:tcW w:w="5812" w:type="dxa"/>
            <w:vAlign w:val="center"/>
          </w:tcPr>
          <w:p w:rsidR="002C08EC" w:rsidRPr="00CC3A7F" w:rsidRDefault="002C08EC" w:rsidP="002C08EC">
            <w:pPr>
              <w:snapToGrid w:val="0"/>
              <w:jc w:val="center"/>
              <w:rPr>
                <w:rFonts w:ascii="Times New Roman" w:hAnsi="Times New Roman" w:cs="Times New Roman"/>
                <w:sz w:val="18"/>
                <w:szCs w:val="18"/>
              </w:rPr>
            </w:pPr>
            <w:r w:rsidRPr="00CC3A7F">
              <w:rPr>
                <w:rFonts w:ascii="Times New Roman" w:hAnsi="Times New Roman" w:cs="Times New Roman"/>
                <w:sz w:val="18"/>
                <w:szCs w:val="18"/>
              </w:rPr>
              <w:t>Measure</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E01</w:t>
            </w:r>
          </w:p>
        </w:tc>
        <w:tc>
          <w:tcPr>
            <w:tcW w:w="2693" w:type="dxa"/>
            <w:vAlign w:val="center"/>
          </w:tcPr>
          <w:p w:rsidR="00F750B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High voltage</w:t>
            </w:r>
          </w:p>
        </w:tc>
        <w:tc>
          <w:tcPr>
            <w:tcW w:w="5812" w:type="dxa"/>
            <w:vAlign w:val="center"/>
          </w:tcPr>
          <w:p w:rsidR="002C08E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Whether the grid voltage is higher than AC260V.</w:t>
            </w:r>
          </w:p>
          <w:p w:rsidR="002C08E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If it is self-generated power supply, please reduce the generator power.</w:t>
            </w:r>
          </w:p>
          <w:p w:rsidR="002C08EC" w:rsidRPr="00460ED2" w:rsidRDefault="002C08E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If it still does not work normally, please replace the control box and notify the after-sales service.</w:t>
            </w:r>
          </w:p>
        </w:tc>
      </w:tr>
      <w:tr w:rsidR="00F750BC" w:rsidRPr="002C08EC" w:rsidTr="0071522E">
        <w:trPr>
          <w:trHeight w:val="195"/>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E02</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Low voltage</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Whether the grid voltage is lower than AC160V.</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Reset.</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If it still does not work normally, please replace the control box and notify the after-sales service.</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E03</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CPU communication abnormal</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Turn off the system power and check whether the connection of the display screen is loose or disconnected, restart the system after returning it to normal.</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Turn off the system power, remove the control box and only plug in the power cord to power on, whether alarm E05, if it still alarms E03, replace the control box and notify the after-sales service.</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E05</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Pedal signal abnormal</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Check whether the pedal connector is loose or fall off, and restart the system after returning it to normal.</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If it still does not work normally, please replace the control box or speed controller and notify the after-sales service.</w:t>
            </w:r>
          </w:p>
        </w:tc>
      </w:tr>
      <w:tr w:rsidR="00F750BC" w:rsidRPr="002C08EC" w:rsidTr="0071522E">
        <w:trPr>
          <w:trHeight w:val="343"/>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E07</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Main shaft motor locked-rotor</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Turn off the power and check whether the handwheel can be turned smoothly (turn the handwheel by hand), if it cannot be turned, please check the machine;</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Turn off the power, check whether the motor power connector is loose, plug it in and restart it;</w:t>
            </w:r>
          </w:p>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Check whether the upper needle stop position is correct, if not, please adjust the upper positioning position;</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4. If it still does not work normally, please replace the control box or main shaft motor and notify the after-sales service.</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E10</w:t>
            </w:r>
          </w:p>
        </w:tc>
        <w:tc>
          <w:tcPr>
            <w:tcW w:w="2693" w:type="dxa"/>
            <w:vAlign w:val="center"/>
          </w:tcPr>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Electromagnet overcurrent</w:t>
            </w:r>
          </w:p>
        </w:tc>
        <w:tc>
          <w:tcPr>
            <w:tcW w:w="5812" w:type="dxa"/>
            <w:vAlign w:val="center"/>
          </w:tcPr>
          <w:p w:rsidR="00CC3A7F"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Unplug the solenoid connector, if alarm E10, replace the control box and notify the after-sales</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service.</w:t>
            </w:r>
            <w:r w:rsidRPr="00460ED2">
              <w:rPr>
                <w:rFonts w:ascii="Times New Roman" w:eastAsiaTheme="majorEastAsia" w:hAnsi="Times New Roman" w:cs="Times New Roman" w:hint="eastAsia"/>
                <w:sz w:val="18"/>
                <w:szCs w:val="18"/>
              </w:rPr>
              <w:t xml:space="preserve"> </w:t>
            </w:r>
          </w:p>
          <w:p w:rsidR="00F750BC" w:rsidRPr="00460ED2" w:rsidRDefault="00CC3A7F"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 xml:space="preserve">2. If there is no alarm after removing the solenoid connector, please plug it back in. </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E11</w:t>
            </w:r>
          </w:p>
        </w:tc>
        <w:tc>
          <w:tcPr>
            <w:tcW w:w="2693" w:type="dxa"/>
            <w:vAlign w:val="center"/>
          </w:tcPr>
          <w:p w:rsidR="00F750BC" w:rsidRPr="00460ED2" w:rsidRDefault="00CC3A7F" w:rsidP="00460ED2">
            <w:pPr>
              <w:widowControl/>
              <w:jc w:val="left"/>
              <w:textAlignment w:val="center"/>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positioning signal of main</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shaft motor encoder is abnormal</w:t>
            </w:r>
          </w:p>
        </w:tc>
        <w:tc>
          <w:tcPr>
            <w:tcW w:w="5812" w:type="dxa"/>
            <w:vAlign w:val="center"/>
          </w:tcPr>
          <w:p w:rsidR="00D8199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1. Turn off the system power, check whether main shaft motor encoder</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connector is loose or fall off, restore it to normal and restart the system.</w:t>
            </w:r>
          </w:p>
          <w:p w:rsidR="00D8199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2. Check whether the motor zero point correction setting is correct;</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reset the motor zero point correction;</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Whether there is oil on the encoder code plate, please clean it if</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there is any;</w:t>
            </w:r>
          </w:p>
          <w:p w:rsidR="00F750B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3. If it still does not work normally, please replace the control box or</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main shaft motor and notify the after-sales service.</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lastRenderedPageBreak/>
              <w:t>E14</w:t>
            </w:r>
          </w:p>
        </w:tc>
        <w:tc>
          <w:tcPr>
            <w:tcW w:w="2693" w:type="dxa"/>
            <w:vAlign w:val="center"/>
          </w:tcPr>
          <w:p w:rsidR="00F750B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Main shaft motor encoder signal is</w:t>
            </w:r>
            <w:r w:rsidR="00D421A1">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abnormal</w:t>
            </w:r>
          </w:p>
        </w:tc>
        <w:tc>
          <w:tcPr>
            <w:tcW w:w="5812" w:type="dxa"/>
            <w:vAlign w:val="center"/>
          </w:tcPr>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check whether the main shaft motor encoder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connector is loose or fall off, restore it to normal and restart the system.</w:t>
            </w:r>
          </w:p>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screws are tightened and whether the grating is in the center of the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encoder).</w:t>
            </w:r>
          </w:p>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whether there is oil on the encoder code plate, if there is, please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clean it up, and restart the system after recovery.</w:t>
            </w:r>
          </w:p>
          <w:p w:rsidR="00F750B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4. If it still does not work normally, please replace the control box or main</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shaft motor and notify the after-sales service.</w:t>
            </w:r>
          </w:p>
        </w:tc>
      </w:tr>
      <w:tr w:rsidR="00F750BC" w:rsidRPr="002C08EC" w:rsidTr="0071522E">
        <w:trPr>
          <w:trHeight w:val="90"/>
          <w:jc w:val="center"/>
        </w:trPr>
        <w:tc>
          <w:tcPr>
            <w:tcW w:w="846" w:type="dxa"/>
            <w:vAlign w:val="center"/>
          </w:tcPr>
          <w:p w:rsidR="00F750BC" w:rsidRPr="00CC3A7F" w:rsidRDefault="00F750BC" w:rsidP="004761B6">
            <w:pPr>
              <w:snapToGrid w:val="0"/>
              <w:spacing w:line="276" w:lineRule="auto"/>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E15</w:t>
            </w:r>
          </w:p>
        </w:tc>
        <w:tc>
          <w:tcPr>
            <w:tcW w:w="2693" w:type="dxa"/>
            <w:vAlign w:val="center"/>
          </w:tcPr>
          <w:p w:rsidR="00F750BC" w:rsidRPr="00460ED2" w:rsidRDefault="00D8199C" w:rsidP="00460ED2">
            <w:pPr>
              <w:snapToGrid w:val="0"/>
              <w:spacing w:line="276" w:lineRule="auto"/>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Main shaft motor drive overcurrent</w:t>
            </w:r>
          </w:p>
        </w:tc>
        <w:tc>
          <w:tcPr>
            <w:tcW w:w="5812" w:type="dxa"/>
            <w:vAlign w:val="center"/>
          </w:tcPr>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Please check whether the motor power cord has bad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contact</w:t>
            </w:r>
            <w:r w:rsidR="0027776F">
              <w:rPr>
                <w:rFonts w:ascii="Times New Roman" w:eastAsiaTheme="majorEastAsia" w:hAnsi="Times New Roman" w:cs="Times New Roman"/>
                <w:kern w:val="0"/>
                <w:sz w:val="18"/>
                <w:szCs w:val="18"/>
              </w:rPr>
              <w:t>.</w:t>
            </w:r>
          </w:p>
          <w:p w:rsidR="00D8199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Please check whether the motor power cord is crushed</w:t>
            </w:r>
            <w:r w:rsidR="0027776F">
              <w:rPr>
                <w:rFonts w:ascii="Times New Roman" w:eastAsiaTheme="majorEastAsia" w:hAnsi="Times New Roman" w:cs="Times New Roman"/>
                <w:kern w:val="0"/>
                <w:sz w:val="18"/>
                <w:szCs w:val="18"/>
              </w:rPr>
              <w:t>.</w:t>
            </w:r>
          </w:p>
          <w:p w:rsidR="00F750BC" w:rsidRPr="00460ED2" w:rsidRDefault="00D8199C" w:rsidP="00460ED2">
            <w:pPr>
              <w:snapToGrid w:val="0"/>
              <w:spacing w:line="276" w:lineRule="auto"/>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Please replace the control box or main shaft motor and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notify the after-sales service.</w:t>
            </w:r>
          </w:p>
        </w:tc>
      </w:tr>
      <w:tr w:rsidR="00F750BC" w:rsidRPr="002C08EC" w:rsidTr="0071522E">
        <w:trPr>
          <w:trHeight w:val="90"/>
          <w:jc w:val="center"/>
        </w:trPr>
        <w:tc>
          <w:tcPr>
            <w:tcW w:w="846" w:type="dxa"/>
            <w:vAlign w:val="center"/>
          </w:tcPr>
          <w:p w:rsidR="00F750BC" w:rsidRPr="00CC3A7F" w:rsidRDefault="00F750BC" w:rsidP="004761B6">
            <w:pPr>
              <w:widowControl/>
              <w:spacing w:line="240" w:lineRule="exact"/>
              <w:jc w:val="center"/>
              <w:rPr>
                <w:rFonts w:ascii="Times New Roman" w:eastAsiaTheme="majorEastAsia" w:hAnsi="Times New Roman" w:cs="Times New Roman"/>
                <w:sz w:val="18"/>
                <w:szCs w:val="18"/>
              </w:rPr>
            </w:pPr>
            <w:r w:rsidRPr="00CC3A7F">
              <w:rPr>
                <w:rFonts w:ascii="Times New Roman" w:eastAsiaTheme="majorEastAsia" w:hAnsi="Times New Roman" w:cs="Times New Roman"/>
                <w:kern w:val="0"/>
                <w:sz w:val="18"/>
                <w:szCs w:val="18"/>
              </w:rPr>
              <w:t>E17</w:t>
            </w:r>
          </w:p>
        </w:tc>
        <w:tc>
          <w:tcPr>
            <w:tcW w:w="2693" w:type="dxa"/>
            <w:vAlign w:val="center"/>
          </w:tcPr>
          <w:p w:rsidR="00F750BC" w:rsidRPr="00460ED2" w:rsidRDefault="00D8199C" w:rsidP="00460ED2">
            <w:pPr>
              <w:widowControl/>
              <w:spacing w:line="240" w:lineRule="exact"/>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Machine overturned</w:t>
            </w:r>
          </w:p>
        </w:tc>
        <w:tc>
          <w:tcPr>
            <w:tcW w:w="5812" w:type="dxa"/>
            <w:vAlign w:val="center"/>
          </w:tcPr>
          <w:p w:rsidR="00D8199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and check if the machine is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overturned.</w:t>
            </w:r>
          </w:p>
          <w:p w:rsidR="00D8199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machine protection switch detection</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setting is correct.</w:t>
            </w:r>
          </w:p>
          <w:p w:rsidR="00D8199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If it still does not work normally, please replace the control</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 xml:space="preserve">box or panel and notify the after-sales service. </w:t>
            </w:r>
          </w:p>
          <w:p w:rsidR="00F750BC" w:rsidRPr="00460ED2" w:rsidRDefault="00D8199C" w:rsidP="00460ED2">
            <w:pPr>
              <w:widowControl/>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 xml:space="preserve">Press </w:t>
            </w:r>
            <w:r w:rsidRPr="00460ED2">
              <w:rPr>
                <w:rFonts w:ascii="Times New Roman" w:eastAsiaTheme="majorEastAsia" w:hAnsi="Times New Roman" w:cs="Times New Roman"/>
                <w:noProof/>
                <w:kern w:val="0"/>
                <w:sz w:val="18"/>
                <w:szCs w:val="18"/>
              </w:rPr>
              <w:drawing>
                <wp:inline distT="0" distB="0" distL="0" distR="0" wp14:anchorId="6D0956B3" wp14:editId="1A4FF176">
                  <wp:extent cx="257964" cy="216000"/>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964" cy="216000"/>
                          </a:xfrm>
                          <a:prstGeom prst="rect">
                            <a:avLst/>
                          </a:prstGeom>
                          <a:noFill/>
                          <a:ln>
                            <a:noFill/>
                          </a:ln>
                        </pic:spPr>
                      </pic:pic>
                    </a:graphicData>
                  </a:graphic>
                </wp:inline>
              </w:drawing>
            </w:r>
            <w:r w:rsidRPr="00460ED2">
              <w:rPr>
                <w:rFonts w:ascii="Times New Roman" w:eastAsiaTheme="majorEastAsia" w:hAnsi="Times New Roman" w:cs="Times New Roman"/>
                <w:kern w:val="0"/>
                <w:sz w:val="18"/>
                <w:szCs w:val="18"/>
              </w:rPr>
              <w:t xml:space="preserve"> to cancel the alarm once.</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E19</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feed cam deceleration sensor is not in the correct position</w:t>
            </w:r>
          </w:p>
        </w:tc>
        <w:tc>
          <w:tcPr>
            <w:tcW w:w="5812" w:type="dxa"/>
            <w:vAlign w:val="center"/>
          </w:tcPr>
          <w:p w:rsidR="00F750BC" w:rsidRPr="00460ED2" w:rsidRDefault="00702EE6" w:rsidP="00702EE6">
            <w:pPr>
              <w:jc w:val="left"/>
              <w:rPr>
                <w:rFonts w:ascii="Times New Roman" w:eastAsiaTheme="majorEastAsia" w:hAnsi="Times New Roman" w:cs="Times New Roman"/>
                <w:kern w:val="0"/>
                <w:sz w:val="18"/>
                <w:szCs w:val="18"/>
              </w:rPr>
            </w:pPr>
            <w:r w:rsidRPr="00702EE6">
              <w:rPr>
                <w:rFonts w:ascii="Times New Roman" w:eastAsiaTheme="majorEastAsia" w:hAnsi="Times New Roman" w:cs="Times New Roman"/>
                <w:kern w:val="0"/>
                <w:sz w:val="18"/>
                <w:szCs w:val="18"/>
              </w:rPr>
              <w:t xml:space="preserve">Check whether the position of </w:t>
            </w:r>
            <w:r>
              <w:rPr>
                <w:rFonts w:ascii="Times New Roman" w:eastAsiaTheme="majorEastAsia" w:hAnsi="Times New Roman" w:cs="Times New Roman"/>
                <w:kern w:val="0"/>
                <w:sz w:val="18"/>
                <w:szCs w:val="18"/>
              </w:rPr>
              <w:t>feed cam</w:t>
            </w:r>
            <w:r w:rsidRPr="00702EE6">
              <w:rPr>
                <w:rFonts w:ascii="Times New Roman" w:eastAsiaTheme="majorEastAsia" w:hAnsi="Times New Roman" w:cs="Times New Roman"/>
                <w:kern w:val="0"/>
                <w:sz w:val="18"/>
                <w:szCs w:val="18"/>
              </w:rPr>
              <w:t xml:space="preserve"> is normal and whether the deceleration sensor is damaged.</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E20</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feed cam stopping sensor is not in the correct position</w:t>
            </w:r>
          </w:p>
        </w:tc>
        <w:tc>
          <w:tcPr>
            <w:tcW w:w="5812" w:type="dxa"/>
            <w:vAlign w:val="center"/>
          </w:tcPr>
          <w:p w:rsidR="00F750BC" w:rsidRPr="00460ED2" w:rsidRDefault="004C2C28" w:rsidP="004C2C28">
            <w:pPr>
              <w:jc w:val="left"/>
              <w:rPr>
                <w:rFonts w:ascii="Times New Roman" w:eastAsiaTheme="majorEastAsia" w:hAnsi="Times New Roman" w:cs="Times New Roman"/>
                <w:kern w:val="0"/>
                <w:sz w:val="18"/>
                <w:szCs w:val="18"/>
              </w:rPr>
            </w:pPr>
            <w:r w:rsidRPr="00702EE6">
              <w:rPr>
                <w:rFonts w:ascii="Times New Roman" w:eastAsiaTheme="majorEastAsia" w:hAnsi="Times New Roman" w:cs="Times New Roman"/>
                <w:kern w:val="0"/>
                <w:sz w:val="18"/>
                <w:szCs w:val="18"/>
              </w:rPr>
              <w:t xml:space="preserve">Check whether the position of </w:t>
            </w:r>
            <w:r>
              <w:rPr>
                <w:rFonts w:ascii="Times New Roman" w:eastAsiaTheme="majorEastAsia" w:hAnsi="Times New Roman" w:cs="Times New Roman"/>
                <w:kern w:val="0"/>
                <w:sz w:val="18"/>
                <w:szCs w:val="18"/>
              </w:rPr>
              <w:t>feed cam</w:t>
            </w:r>
            <w:r w:rsidRPr="00702EE6">
              <w:rPr>
                <w:rFonts w:ascii="Times New Roman" w:eastAsiaTheme="majorEastAsia" w:hAnsi="Times New Roman" w:cs="Times New Roman"/>
                <w:kern w:val="0"/>
                <w:sz w:val="18"/>
                <w:szCs w:val="18"/>
              </w:rPr>
              <w:t xml:space="preserve"> is normal and whether the </w:t>
            </w:r>
            <w:r>
              <w:rPr>
                <w:rFonts w:ascii="Times New Roman" w:eastAsiaTheme="majorEastAsia" w:hAnsi="Times New Roman" w:cs="Times New Roman"/>
                <w:kern w:val="0"/>
                <w:sz w:val="18"/>
                <w:szCs w:val="18"/>
              </w:rPr>
              <w:t>stop</w:t>
            </w:r>
            <w:r w:rsidRPr="00702EE6">
              <w:rPr>
                <w:rFonts w:ascii="Times New Roman" w:eastAsiaTheme="majorEastAsia" w:hAnsi="Times New Roman" w:cs="Times New Roman"/>
                <w:kern w:val="0"/>
                <w:sz w:val="18"/>
                <w:szCs w:val="18"/>
              </w:rPr>
              <w:t xml:space="preserve"> sensor is damaged.</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E82</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Stepper motor</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overcurrent</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and observe whether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stepper motor is stuck. If it is stuck, remove the mechanical failure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of the machine first. If it is normal, check whether connector of stepper motor is loose or fall off, restore it to normal and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restart the system.</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If it still does not work normally, please replace the control box or stepper motor and notify the after-sales service.</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E84</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The positioning signal of</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stepper motor encoder is abnormal</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and observe whether stepper motor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is stuck. If it is stuck, remove the mechanical failure of the machine first. If it is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normal, check whether the encoder connector of stepper motor is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loose or fall off, and restart the system after returning it to normal.</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 screws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are fastened and whether the grating is in the center of the encoder);</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if there is oil on the grating code plate, if so, please clean it up, and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restart the system after restoration;</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4. If it still does not work normally, please replace the control box or stepper motor and notify the after-sales service.</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E85</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Stepper motor encoder signal</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is abnormal</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power of the system, check whether the encoder connector of</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stepper motor is loose or fall off, restore it to normal and restart</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the system.</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 screws</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are fastened and whether the grating is in the center of the encoder);</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if there is oil on the grating code plate, if so, please clean it up, and</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restart the system after restoration;</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4. If it still does not work normally, please replace the control box or stepper motor and notify the after-sales service.</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lastRenderedPageBreak/>
              <w:t>E86</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Stepper motor failed</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to start</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power of the system, check whether the power cord connector</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of stepper motor and the encoder connector are loose or fall off,</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restore them to normal and restart the system.</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Check whether the grating is installed correctly (whether the grating screws</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are fastened and whether the grating is in the center of the encoder);</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3. Check if there is oil on the grating code plate, if so, please clean it up, and</w:t>
            </w:r>
          </w:p>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restart the system after restoration;</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4. If it still does not work normally, please replace the control box or stepper motor and notify the after-sales service.</w:t>
            </w:r>
          </w:p>
        </w:tc>
      </w:tr>
      <w:tr w:rsidR="00F750BC" w:rsidRPr="002C08EC" w:rsidTr="0071522E">
        <w:trPr>
          <w:trHeight w:val="451"/>
          <w:jc w:val="center"/>
        </w:trPr>
        <w:tc>
          <w:tcPr>
            <w:tcW w:w="846" w:type="dxa"/>
            <w:vAlign w:val="center"/>
          </w:tcPr>
          <w:p w:rsidR="00F750BC" w:rsidRPr="00CC3A7F" w:rsidRDefault="00F750BC" w:rsidP="004761B6">
            <w:pPr>
              <w:jc w:val="center"/>
              <w:rPr>
                <w:rFonts w:ascii="Times New Roman" w:eastAsiaTheme="majorEastAsia" w:hAnsi="Times New Roman" w:cs="Times New Roman"/>
                <w:sz w:val="18"/>
                <w:szCs w:val="18"/>
              </w:rPr>
            </w:pPr>
            <w:r w:rsidRPr="00CC3A7F">
              <w:rPr>
                <w:rFonts w:ascii="Times New Roman" w:eastAsiaTheme="majorEastAsia" w:hAnsi="Times New Roman" w:cs="Times New Roman"/>
                <w:sz w:val="18"/>
                <w:szCs w:val="18"/>
              </w:rPr>
              <w:t>E87</w:t>
            </w:r>
          </w:p>
        </w:tc>
        <w:tc>
          <w:tcPr>
            <w:tcW w:w="2693" w:type="dxa"/>
            <w:vAlign w:val="center"/>
          </w:tcPr>
          <w:p w:rsidR="00F750BC" w:rsidRPr="00460ED2" w:rsidRDefault="00D8199C" w:rsidP="00460ED2">
            <w:pPr>
              <w:ind w:left="34"/>
              <w:jc w:val="left"/>
              <w:rPr>
                <w:rFonts w:ascii="Times New Roman" w:eastAsiaTheme="majorEastAsia" w:hAnsi="Times New Roman" w:cs="Times New Roman"/>
                <w:sz w:val="18"/>
                <w:szCs w:val="18"/>
              </w:rPr>
            </w:pPr>
            <w:r w:rsidRPr="00460ED2">
              <w:rPr>
                <w:rFonts w:ascii="Times New Roman" w:eastAsiaTheme="majorEastAsia" w:hAnsi="Times New Roman" w:cs="Times New Roman"/>
                <w:sz w:val="18"/>
                <w:szCs w:val="18"/>
              </w:rPr>
              <w:t>Stepper motor</w:t>
            </w:r>
            <w:r w:rsidRPr="00460ED2">
              <w:rPr>
                <w:rFonts w:ascii="Times New Roman" w:eastAsiaTheme="majorEastAsia" w:hAnsi="Times New Roman" w:cs="Times New Roman" w:hint="eastAsia"/>
                <w:sz w:val="18"/>
                <w:szCs w:val="18"/>
              </w:rPr>
              <w:t xml:space="preserve"> </w:t>
            </w:r>
            <w:r w:rsidRPr="00460ED2">
              <w:rPr>
                <w:rFonts w:ascii="Times New Roman" w:eastAsiaTheme="majorEastAsia" w:hAnsi="Times New Roman" w:cs="Times New Roman"/>
                <w:sz w:val="18"/>
                <w:szCs w:val="18"/>
              </w:rPr>
              <w:t>locked-rotor</w:t>
            </w:r>
          </w:p>
        </w:tc>
        <w:tc>
          <w:tcPr>
            <w:tcW w:w="5812" w:type="dxa"/>
            <w:vAlign w:val="center"/>
          </w:tcPr>
          <w:p w:rsidR="00D8199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1. Turn off the system power and observe whether stepper motor is stuck. If it is stuck, remove the mechanical failure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of the machine first. If it is normal, check whether the power cord</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connector of motor and the encoder connector are</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loose or fall off, restore them to normal and restart the system.</w:t>
            </w:r>
          </w:p>
          <w:p w:rsidR="00F750BC" w:rsidRPr="00460ED2" w:rsidRDefault="00D8199C" w:rsidP="00460ED2">
            <w:pPr>
              <w:jc w:val="left"/>
              <w:rPr>
                <w:rFonts w:ascii="Times New Roman" w:eastAsiaTheme="majorEastAsia" w:hAnsi="Times New Roman" w:cs="Times New Roman"/>
                <w:kern w:val="0"/>
                <w:sz w:val="18"/>
                <w:szCs w:val="18"/>
              </w:rPr>
            </w:pPr>
            <w:r w:rsidRPr="00460ED2">
              <w:rPr>
                <w:rFonts w:ascii="Times New Roman" w:eastAsiaTheme="majorEastAsia" w:hAnsi="Times New Roman" w:cs="Times New Roman"/>
                <w:kern w:val="0"/>
                <w:sz w:val="18"/>
                <w:szCs w:val="18"/>
              </w:rPr>
              <w:t>2. If it still does not work normally, please replace the control box</w:t>
            </w:r>
            <w:r w:rsidRPr="00460ED2">
              <w:rPr>
                <w:rFonts w:ascii="Times New Roman" w:eastAsiaTheme="majorEastAsia" w:hAnsi="Times New Roman" w:cs="Times New Roman" w:hint="eastAsia"/>
                <w:kern w:val="0"/>
                <w:sz w:val="18"/>
                <w:szCs w:val="18"/>
              </w:rPr>
              <w:t xml:space="preserve"> </w:t>
            </w:r>
            <w:r w:rsidRPr="00460ED2">
              <w:rPr>
                <w:rFonts w:ascii="Times New Roman" w:eastAsiaTheme="majorEastAsia" w:hAnsi="Times New Roman" w:cs="Times New Roman"/>
                <w:kern w:val="0"/>
                <w:sz w:val="18"/>
                <w:szCs w:val="18"/>
              </w:rPr>
              <w:t>or stepper motor and notify the after-sales service.</w:t>
            </w:r>
          </w:p>
        </w:tc>
      </w:tr>
    </w:tbl>
    <w:p w:rsidR="00F750BC" w:rsidRPr="006B58BB" w:rsidRDefault="00F750BC" w:rsidP="00F750BC">
      <w:pPr>
        <w:rPr>
          <w:rFonts w:asciiTheme="majorEastAsia" w:eastAsiaTheme="majorEastAsia" w:hAnsiTheme="majorEastAsia"/>
          <w:b/>
          <w:szCs w:val="21"/>
        </w:rPr>
      </w:pPr>
    </w:p>
    <w:p w:rsidR="00142BEB" w:rsidRPr="00F877A2" w:rsidRDefault="00F877A2" w:rsidP="00F877A2">
      <w:pPr>
        <w:snapToGrid w:val="0"/>
        <w:rPr>
          <w:rFonts w:ascii="Times New Roman" w:hAnsi="Times New Roman" w:cs="Times New Roman"/>
          <w:b/>
          <w:bCs/>
        </w:rPr>
      </w:pPr>
      <w:r>
        <w:rPr>
          <w:rFonts w:ascii="Times New Roman" w:hAnsi="Times New Roman" w:cs="Times New Roman"/>
          <w:b/>
          <w:bCs/>
        </w:rPr>
        <w:t>4 Port Diagram</w:t>
      </w:r>
    </w:p>
    <w:p w:rsidR="00E45C0D" w:rsidRDefault="00F877A2" w:rsidP="00B146AB">
      <w:pPr>
        <w:pStyle w:val="a3"/>
        <w:ind w:firstLineChars="0" w:firstLine="0"/>
        <w:jc w:val="center"/>
        <w:rPr>
          <w:rFonts w:asciiTheme="majorEastAsia" w:eastAsiaTheme="majorEastAsia" w:hAnsiTheme="majorEastAsia"/>
          <w:b/>
          <w:szCs w:val="21"/>
        </w:rPr>
      </w:pPr>
      <w:r w:rsidRPr="00F877A2">
        <w:rPr>
          <w:rFonts w:hint="eastAsia"/>
          <w:noProof/>
        </w:rPr>
        <w:drawing>
          <wp:inline distT="0" distB="0" distL="0" distR="0">
            <wp:extent cx="5128011" cy="5040000"/>
            <wp:effectExtent l="0" t="0" r="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28011" cy="5040000"/>
                    </a:xfrm>
                    <a:prstGeom prst="rect">
                      <a:avLst/>
                    </a:prstGeom>
                    <a:noFill/>
                    <a:ln>
                      <a:noFill/>
                    </a:ln>
                  </pic:spPr>
                </pic:pic>
              </a:graphicData>
            </a:graphic>
          </wp:inline>
        </w:drawing>
      </w:r>
    </w:p>
    <w:p w:rsidR="00B146AB" w:rsidRPr="00B146AB" w:rsidRDefault="00B146AB" w:rsidP="00B146AB">
      <w:pPr>
        <w:pStyle w:val="a3"/>
        <w:ind w:firstLineChars="0" w:firstLine="0"/>
        <w:jc w:val="left"/>
        <w:rPr>
          <w:rFonts w:asciiTheme="majorEastAsia" w:eastAsiaTheme="majorEastAsia" w:hAnsiTheme="majorEastAsia"/>
          <w:b/>
          <w:szCs w:val="21"/>
        </w:rPr>
      </w:pPr>
    </w:p>
    <w:p w:rsidR="00B146AB" w:rsidRDefault="00B146AB" w:rsidP="00B146AB">
      <w:pPr>
        <w:pStyle w:val="a3"/>
        <w:ind w:firstLineChars="0" w:firstLine="0"/>
        <w:jc w:val="left"/>
        <w:rPr>
          <w:rFonts w:asciiTheme="majorEastAsia" w:eastAsiaTheme="majorEastAsia" w:hAnsiTheme="majorEastAsia"/>
          <w:b/>
          <w:sz w:val="18"/>
          <w:szCs w:val="18"/>
        </w:rPr>
      </w:pPr>
      <w:r w:rsidRPr="00B146AB">
        <w:rPr>
          <w:rFonts w:eastAsiaTheme="majorEastAsia"/>
          <w:b/>
          <w:sz w:val="18"/>
          <w:szCs w:val="18"/>
        </w:rPr>
        <w:t>Function port 1</w:t>
      </w:r>
      <w:r w:rsidRPr="00B146AB">
        <w:t xml:space="preserve"> </w:t>
      </w:r>
      <w:r w:rsidRPr="00B146AB">
        <w:rPr>
          <w:rFonts w:eastAsiaTheme="majorEastAsia"/>
          <w:b/>
          <w:sz w:val="18"/>
          <w:szCs w:val="18"/>
        </w:rPr>
        <w:t>description</w:t>
      </w:r>
    </w:p>
    <w:p w:rsidR="00F750BC" w:rsidRPr="006B58BB" w:rsidRDefault="00B63034" w:rsidP="00B146AB">
      <w:pPr>
        <w:pStyle w:val="a3"/>
        <w:ind w:firstLineChars="0" w:firstLine="0"/>
        <w:jc w:val="center"/>
        <w:rPr>
          <w:rFonts w:asciiTheme="majorEastAsia" w:eastAsiaTheme="majorEastAsia" w:hAnsiTheme="majorEastAsia"/>
          <w:b/>
          <w:szCs w:val="21"/>
        </w:rPr>
      </w:pPr>
      <w:r w:rsidRPr="00B63034">
        <w:rPr>
          <w:noProof/>
        </w:rPr>
        <w:lastRenderedPageBreak/>
        <w:drawing>
          <wp:inline distT="0" distB="0" distL="0" distR="0">
            <wp:extent cx="4515773" cy="288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15773" cy="2880000"/>
                    </a:xfrm>
                    <a:prstGeom prst="rect">
                      <a:avLst/>
                    </a:prstGeom>
                    <a:noFill/>
                    <a:ln>
                      <a:noFill/>
                    </a:ln>
                  </pic:spPr>
                </pic:pic>
              </a:graphicData>
            </a:graphic>
          </wp:inline>
        </w:drawing>
      </w:r>
    </w:p>
    <w:p w:rsidR="00B146AB" w:rsidRDefault="00B146AB" w:rsidP="00B146AB">
      <w:pPr>
        <w:pStyle w:val="a3"/>
        <w:ind w:firstLineChars="0" w:firstLine="0"/>
        <w:jc w:val="left"/>
        <w:rPr>
          <w:rFonts w:asciiTheme="majorEastAsia" w:eastAsiaTheme="majorEastAsia" w:hAnsiTheme="majorEastAsia"/>
          <w:b/>
          <w:sz w:val="18"/>
          <w:szCs w:val="18"/>
        </w:rPr>
      </w:pPr>
      <w:bookmarkStart w:id="38" w:name="OLE_LINK1"/>
      <w:r w:rsidRPr="00B146AB">
        <w:rPr>
          <w:rFonts w:eastAsiaTheme="majorEastAsia"/>
          <w:b/>
          <w:sz w:val="18"/>
          <w:szCs w:val="18"/>
        </w:rPr>
        <w:t xml:space="preserve">Function port </w:t>
      </w:r>
      <w:r>
        <w:rPr>
          <w:rFonts w:eastAsiaTheme="majorEastAsia"/>
          <w:b/>
          <w:sz w:val="18"/>
          <w:szCs w:val="18"/>
        </w:rPr>
        <w:t>2</w:t>
      </w:r>
      <w:r w:rsidRPr="00B146AB">
        <w:t xml:space="preserve"> </w:t>
      </w:r>
      <w:r w:rsidRPr="00B146AB">
        <w:rPr>
          <w:rFonts w:eastAsiaTheme="majorEastAsia"/>
          <w:b/>
          <w:sz w:val="18"/>
          <w:szCs w:val="18"/>
        </w:rPr>
        <w:t>description</w:t>
      </w:r>
      <w:r>
        <w:rPr>
          <w:rFonts w:eastAsiaTheme="majorEastAsia"/>
          <w:b/>
          <w:sz w:val="18"/>
          <w:szCs w:val="18"/>
        </w:rPr>
        <w:t xml:space="preserve"> </w:t>
      </w:r>
      <w:r w:rsidRPr="00B146AB">
        <w:rPr>
          <w:rFonts w:eastAsiaTheme="majorEastAsia"/>
          <w:b/>
          <w:sz w:val="18"/>
          <w:szCs w:val="18"/>
        </w:rPr>
        <w:t>(Reserved)</w:t>
      </w:r>
    </w:p>
    <w:bookmarkEnd w:id="38"/>
    <w:p w:rsidR="00F750BC" w:rsidRPr="00F03451" w:rsidRDefault="008B6191" w:rsidP="00F03451">
      <w:pPr>
        <w:jc w:val="center"/>
        <w:rPr>
          <w:rFonts w:asciiTheme="majorEastAsia" w:eastAsiaTheme="majorEastAsia" w:hAnsiTheme="majorEastAsia" w:cs="宋体"/>
          <w:kern w:val="0"/>
          <w:sz w:val="24"/>
        </w:rPr>
      </w:pPr>
      <w:r w:rsidRPr="008B6191">
        <w:rPr>
          <w:noProof/>
        </w:rPr>
        <w:drawing>
          <wp:inline distT="0" distB="0" distL="0" distR="0">
            <wp:extent cx="930967" cy="216000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0967" cy="2160000"/>
                    </a:xfrm>
                    <a:prstGeom prst="rect">
                      <a:avLst/>
                    </a:prstGeom>
                    <a:noFill/>
                    <a:ln>
                      <a:noFill/>
                    </a:ln>
                  </pic:spPr>
                </pic:pic>
              </a:graphicData>
            </a:graphic>
          </wp:inline>
        </w:drawing>
      </w:r>
    </w:p>
    <w:p w:rsidR="00F750BC" w:rsidRPr="00B146AB" w:rsidRDefault="00B146AB" w:rsidP="00F750BC">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Feed cam sensing port description</w:t>
      </w:r>
    </w:p>
    <w:p w:rsidR="00F750BC" w:rsidRPr="002623DA" w:rsidRDefault="002623DA" w:rsidP="002623DA">
      <w:pPr>
        <w:jc w:val="center"/>
        <w:rPr>
          <w:rFonts w:asciiTheme="majorEastAsia" w:eastAsiaTheme="majorEastAsia" w:hAnsiTheme="majorEastAsia" w:cs="宋体"/>
          <w:b/>
          <w:bCs/>
          <w:kern w:val="0"/>
          <w:sz w:val="24"/>
        </w:rPr>
      </w:pPr>
      <w:r w:rsidRPr="002623DA">
        <w:rPr>
          <w:rFonts w:asciiTheme="majorEastAsia" w:eastAsiaTheme="majorEastAsia" w:hAnsiTheme="majorEastAsia" w:cs="宋体" w:hint="eastAsia"/>
          <w:kern w:val="0"/>
          <w:sz w:val="18"/>
          <w:szCs w:val="18"/>
        </w:rPr>
        <w:t xml:space="preserve"> </w:t>
      </w:r>
      <w:r w:rsidR="001A0CC7" w:rsidRPr="001A0CC7">
        <w:rPr>
          <w:rFonts w:hint="eastAsia"/>
          <w:noProof/>
        </w:rPr>
        <w:drawing>
          <wp:inline distT="0" distB="0" distL="0" distR="0">
            <wp:extent cx="3440300" cy="2880000"/>
            <wp:effectExtent l="0" t="0" r="825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40300" cy="2880000"/>
                    </a:xfrm>
                    <a:prstGeom prst="rect">
                      <a:avLst/>
                    </a:prstGeom>
                    <a:noFill/>
                    <a:ln>
                      <a:noFill/>
                    </a:ln>
                  </pic:spPr>
                </pic:pic>
              </a:graphicData>
            </a:graphic>
          </wp:inline>
        </w:drawing>
      </w:r>
    </w:p>
    <w:p w:rsidR="00F750BC" w:rsidRPr="00B146AB" w:rsidRDefault="00B146AB" w:rsidP="00F750BC">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Bottom thread detection port description</w:t>
      </w:r>
      <w:r>
        <w:rPr>
          <w:rFonts w:ascii="Times New Roman" w:eastAsiaTheme="majorEastAsia" w:hAnsi="Times New Roman" w:cs="Times New Roman"/>
          <w:b/>
          <w:sz w:val="18"/>
          <w:szCs w:val="18"/>
        </w:rPr>
        <w:t xml:space="preserve"> </w:t>
      </w:r>
      <w:r w:rsidRPr="00B146AB">
        <w:rPr>
          <w:rFonts w:ascii="Times New Roman" w:eastAsiaTheme="majorEastAsia" w:hAnsi="Times New Roman" w:cs="Times New Roman"/>
          <w:b/>
          <w:sz w:val="18"/>
          <w:szCs w:val="18"/>
        </w:rPr>
        <w:t>(Red) (Reserved)</w:t>
      </w:r>
    </w:p>
    <w:p w:rsidR="00F750BC" w:rsidRPr="00F03451" w:rsidRDefault="00F23733" w:rsidP="00F03451">
      <w:pPr>
        <w:jc w:val="center"/>
        <w:rPr>
          <w:rFonts w:asciiTheme="majorEastAsia" w:eastAsiaTheme="majorEastAsia" w:hAnsiTheme="majorEastAsia" w:cs="宋体"/>
          <w:kern w:val="0"/>
          <w:sz w:val="24"/>
        </w:rPr>
      </w:pPr>
      <w:r w:rsidRPr="00F23733">
        <w:rPr>
          <w:rFonts w:asciiTheme="majorEastAsia" w:eastAsiaTheme="majorEastAsia" w:hAnsiTheme="majorEastAsia" w:cs="宋体" w:hint="eastAsia"/>
          <w:kern w:val="0"/>
          <w:sz w:val="18"/>
          <w:szCs w:val="18"/>
        </w:rPr>
        <w:lastRenderedPageBreak/>
        <w:t xml:space="preserve"> </w:t>
      </w:r>
      <w:r w:rsidR="00633DAF" w:rsidRPr="00633DAF">
        <w:rPr>
          <w:rFonts w:hint="eastAsia"/>
          <w:noProof/>
        </w:rPr>
        <w:drawing>
          <wp:inline distT="0" distB="0" distL="0" distR="0">
            <wp:extent cx="1869199" cy="216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F750BC" w:rsidRPr="00B146AB" w:rsidRDefault="00B146AB" w:rsidP="00F750BC">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Cloth puller sensing port</w:t>
      </w:r>
      <w:r>
        <w:rPr>
          <w:rFonts w:ascii="Times New Roman" w:eastAsiaTheme="majorEastAsia" w:hAnsi="Times New Roman" w:cs="Times New Roman"/>
          <w:b/>
          <w:sz w:val="18"/>
          <w:szCs w:val="18"/>
        </w:rPr>
        <w:t xml:space="preserve"> </w:t>
      </w:r>
      <w:r w:rsidRPr="00B146AB">
        <w:rPr>
          <w:rFonts w:ascii="Times New Roman" w:eastAsiaTheme="majorEastAsia" w:hAnsi="Times New Roman" w:cs="Times New Roman"/>
          <w:b/>
          <w:sz w:val="18"/>
          <w:szCs w:val="18"/>
        </w:rPr>
        <w:t>description (Blue) (Reserved)</w:t>
      </w:r>
    </w:p>
    <w:p w:rsidR="00F750BC" w:rsidRPr="00F03451" w:rsidRDefault="002623DA" w:rsidP="00F03451">
      <w:pPr>
        <w:jc w:val="center"/>
        <w:rPr>
          <w:rFonts w:asciiTheme="majorEastAsia" w:eastAsiaTheme="majorEastAsia" w:hAnsiTheme="majorEastAsia" w:cs="宋体"/>
          <w:kern w:val="0"/>
          <w:sz w:val="24"/>
        </w:rPr>
      </w:pPr>
      <w:r w:rsidRPr="002623DA">
        <w:rPr>
          <w:rFonts w:asciiTheme="majorEastAsia" w:eastAsiaTheme="majorEastAsia" w:hAnsiTheme="majorEastAsia" w:cs="宋体" w:hint="eastAsia"/>
          <w:kern w:val="0"/>
          <w:sz w:val="18"/>
          <w:szCs w:val="18"/>
        </w:rPr>
        <w:t xml:space="preserve"> </w:t>
      </w:r>
      <w:r w:rsidR="00633DAF" w:rsidRPr="00633DAF">
        <w:rPr>
          <w:rFonts w:hint="eastAsia"/>
          <w:noProof/>
        </w:rPr>
        <w:drawing>
          <wp:inline distT="0" distB="0" distL="0" distR="0">
            <wp:extent cx="1869199" cy="216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p w:rsidR="00F750BC" w:rsidRPr="00B146AB" w:rsidRDefault="00B146AB" w:rsidP="00B146AB">
      <w:pPr>
        <w:rPr>
          <w:rFonts w:ascii="Times New Roman" w:eastAsiaTheme="majorEastAsia" w:hAnsi="Times New Roman" w:cs="Times New Roman"/>
          <w:b/>
          <w:sz w:val="18"/>
          <w:szCs w:val="18"/>
        </w:rPr>
      </w:pPr>
      <w:r w:rsidRPr="00B146AB">
        <w:rPr>
          <w:rFonts w:ascii="Times New Roman" w:eastAsiaTheme="majorEastAsia" w:hAnsi="Times New Roman" w:cs="Times New Roman"/>
          <w:b/>
          <w:sz w:val="18"/>
          <w:szCs w:val="18"/>
        </w:rPr>
        <w:t>Blowing valve port</w:t>
      </w:r>
      <w:r>
        <w:rPr>
          <w:rFonts w:ascii="Times New Roman" w:eastAsiaTheme="majorEastAsia" w:hAnsi="Times New Roman" w:cs="Times New Roman"/>
          <w:b/>
          <w:sz w:val="18"/>
          <w:szCs w:val="18"/>
        </w:rPr>
        <w:t xml:space="preserve"> </w:t>
      </w:r>
      <w:r w:rsidRPr="00B146AB">
        <w:rPr>
          <w:rFonts w:ascii="Times New Roman" w:eastAsiaTheme="majorEastAsia" w:hAnsi="Times New Roman" w:cs="Times New Roman"/>
          <w:b/>
          <w:sz w:val="18"/>
          <w:szCs w:val="18"/>
        </w:rPr>
        <w:t>description (Orange) (Reserved)</w:t>
      </w:r>
    </w:p>
    <w:p w:rsidR="00F750BC" w:rsidRPr="006B58BB" w:rsidRDefault="00633DAF" w:rsidP="002623DA">
      <w:pPr>
        <w:jc w:val="center"/>
        <w:rPr>
          <w:rFonts w:asciiTheme="majorEastAsia" w:eastAsiaTheme="majorEastAsia" w:hAnsiTheme="majorEastAsia"/>
        </w:rPr>
      </w:pPr>
      <w:r w:rsidRPr="00633DAF">
        <w:rPr>
          <w:noProof/>
        </w:rPr>
        <w:drawing>
          <wp:inline distT="0" distB="0" distL="0" distR="0">
            <wp:extent cx="1869199" cy="216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69199" cy="2160000"/>
                    </a:xfrm>
                    <a:prstGeom prst="rect">
                      <a:avLst/>
                    </a:prstGeom>
                    <a:noFill/>
                    <a:ln>
                      <a:noFill/>
                    </a:ln>
                  </pic:spPr>
                </pic:pic>
              </a:graphicData>
            </a:graphic>
          </wp:inline>
        </w:drawing>
      </w:r>
    </w:p>
    <w:sectPr w:rsidR="00F750BC" w:rsidRPr="006B58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646" w:rsidRDefault="00224646" w:rsidP="00A35729">
      <w:r>
        <w:separator/>
      </w:r>
    </w:p>
  </w:endnote>
  <w:endnote w:type="continuationSeparator" w:id="0">
    <w:p w:rsidR="00224646" w:rsidRDefault="00224646" w:rsidP="00A35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646" w:rsidRDefault="00224646" w:rsidP="00A35729">
      <w:r>
        <w:separator/>
      </w:r>
    </w:p>
  </w:footnote>
  <w:footnote w:type="continuationSeparator" w:id="0">
    <w:p w:rsidR="00224646" w:rsidRDefault="00224646" w:rsidP="00A357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BC"/>
    <w:rsid w:val="000B78AF"/>
    <w:rsid w:val="000C3DFE"/>
    <w:rsid w:val="00142BEB"/>
    <w:rsid w:val="001A0CC7"/>
    <w:rsid w:val="001B4963"/>
    <w:rsid w:val="00224646"/>
    <w:rsid w:val="002623DA"/>
    <w:rsid w:val="0027776F"/>
    <w:rsid w:val="002C08EC"/>
    <w:rsid w:val="003D2BCC"/>
    <w:rsid w:val="004046CE"/>
    <w:rsid w:val="00436DCD"/>
    <w:rsid w:val="00457754"/>
    <w:rsid w:val="00460ED2"/>
    <w:rsid w:val="004C2C28"/>
    <w:rsid w:val="005305A8"/>
    <w:rsid w:val="005E7037"/>
    <w:rsid w:val="00633DAF"/>
    <w:rsid w:val="00681B66"/>
    <w:rsid w:val="006B58BB"/>
    <w:rsid w:val="006D181E"/>
    <w:rsid w:val="00702EE6"/>
    <w:rsid w:val="0071522E"/>
    <w:rsid w:val="00722FAD"/>
    <w:rsid w:val="00773539"/>
    <w:rsid w:val="007E7367"/>
    <w:rsid w:val="00822541"/>
    <w:rsid w:val="0088082D"/>
    <w:rsid w:val="008B6191"/>
    <w:rsid w:val="008C0DD3"/>
    <w:rsid w:val="009125FA"/>
    <w:rsid w:val="00A35729"/>
    <w:rsid w:val="00AC46B5"/>
    <w:rsid w:val="00B130C4"/>
    <w:rsid w:val="00B146AB"/>
    <w:rsid w:val="00B63034"/>
    <w:rsid w:val="00B96DF7"/>
    <w:rsid w:val="00BF5F00"/>
    <w:rsid w:val="00C5771E"/>
    <w:rsid w:val="00CC3A7F"/>
    <w:rsid w:val="00CD5BC1"/>
    <w:rsid w:val="00D421A1"/>
    <w:rsid w:val="00D8199C"/>
    <w:rsid w:val="00DE58C2"/>
    <w:rsid w:val="00DE7B31"/>
    <w:rsid w:val="00E020EE"/>
    <w:rsid w:val="00E45C0D"/>
    <w:rsid w:val="00E575B2"/>
    <w:rsid w:val="00F03451"/>
    <w:rsid w:val="00F23733"/>
    <w:rsid w:val="00F37D7D"/>
    <w:rsid w:val="00F750BC"/>
    <w:rsid w:val="00F87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384FAC-CA2C-480E-923B-45EA2C40D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0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0BC"/>
    <w:pPr>
      <w:ind w:firstLineChars="200" w:firstLine="420"/>
    </w:pPr>
    <w:rPr>
      <w:rFonts w:ascii="Times New Roman" w:eastAsia="宋体" w:hAnsi="Times New Roman" w:cs="Times New Roman"/>
      <w:szCs w:val="24"/>
    </w:rPr>
  </w:style>
  <w:style w:type="paragraph" w:styleId="a4">
    <w:name w:val="header"/>
    <w:basedOn w:val="a"/>
    <w:link w:val="Char"/>
    <w:uiPriority w:val="99"/>
    <w:unhideWhenUsed/>
    <w:rsid w:val="00A357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A35729"/>
    <w:rPr>
      <w:sz w:val="18"/>
      <w:szCs w:val="18"/>
    </w:rPr>
  </w:style>
  <w:style w:type="paragraph" w:styleId="a5">
    <w:name w:val="footer"/>
    <w:basedOn w:val="a"/>
    <w:link w:val="Char0"/>
    <w:uiPriority w:val="99"/>
    <w:unhideWhenUsed/>
    <w:rsid w:val="00A35729"/>
    <w:pPr>
      <w:tabs>
        <w:tab w:val="center" w:pos="4153"/>
        <w:tab w:val="right" w:pos="8306"/>
      </w:tabs>
      <w:snapToGrid w:val="0"/>
      <w:jc w:val="left"/>
    </w:pPr>
    <w:rPr>
      <w:sz w:val="18"/>
      <w:szCs w:val="18"/>
    </w:rPr>
  </w:style>
  <w:style w:type="character" w:customStyle="1" w:styleId="Char0">
    <w:name w:val="页脚 Char"/>
    <w:basedOn w:val="a0"/>
    <w:link w:val="a5"/>
    <w:uiPriority w:val="99"/>
    <w:rsid w:val="00A35729"/>
    <w:rPr>
      <w:sz w:val="18"/>
      <w:szCs w:val="18"/>
    </w:rPr>
  </w:style>
  <w:style w:type="paragraph" w:customStyle="1" w:styleId="1">
    <w:name w:val="列出段落1"/>
    <w:basedOn w:val="a"/>
    <w:qFormat/>
    <w:rsid w:val="00A35729"/>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DDED9-969B-46F8-9E73-B0EE66FF9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8</Pages>
  <Words>2375</Words>
  <Characters>13539</Characters>
  <Application>Microsoft Office Word</Application>
  <DocSecurity>0</DocSecurity>
  <Lines>112</Lines>
  <Paragraphs>31</Paragraphs>
  <ScaleCrop>false</ScaleCrop>
  <Company/>
  <LinksUpToDate>false</LinksUpToDate>
  <CharactersWithSpaces>15883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个人用户</cp:lastModifiedBy>
  <cp:revision>25</cp:revision>
  <dcterms:created xsi:type="dcterms:W3CDTF">2020-09-25T01:30:00Z</dcterms:created>
  <dcterms:modified xsi:type="dcterms:W3CDTF">2021-06-29T01:31:00Z</dcterms:modified>
</cp:coreProperties>
</file>