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71F" w:rsidRDefault="00225C05">
      <w:pPr>
        <w:snapToGrid w:val="0"/>
        <w:ind w:right="420"/>
        <w:jc w:val="center"/>
        <w:rPr>
          <w:rFonts w:ascii="Times New Roman" w:hAnsi="Times New Roman" w:cs="Times New Roman"/>
          <w:sz w:val="32"/>
          <w:szCs w:val="36"/>
        </w:rPr>
      </w:pPr>
      <w:r w:rsidRPr="00225C05">
        <w:rPr>
          <w:rFonts w:ascii="Times New Roman" w:hAnsi="Times New Roman" w:cs="Times New Roman" w:hint="eastAsia"/>
          <w:sz w:val="32"/>
          <w:szCs w:val="36"/>
        </w:rPr>
        <w:t>QD</w:t>
      </w:r>
      <w:r w:rsidR="00766264">
        <w:rPr>
          <w:rFonts w:ascii="Times New Roman" w:hAnsi="Times New Roman" w:cs="Times New Roman" w:hint="eastAsia"/>
          <w:sz w:val="32"/>
          <w:szCs w:val="36"/>
        </w:rPr>
        <w:t>637A</w:t>
      </w:r>
      <w:r w:rsidRPr="00225C05">
        <w:rPr>
          <w:rFonts w:ascii="Times New Roman" w:hAnsi="Times New Roman" w:cs="Times New Roman" w:hint="eastAsia"/>
          <w:sz w:val="32"/>
          <w:szCs w:val="36"/>
        </w:rPr>
        <w:t>系列控制系统说明书</w:t>
      </w:r>
      <w:r w:rsidRPr="00225C05">
        <w:rPr>
          <w:rFonts w:ascii="Times New Roman" w:hAnsi="Times New Roman" w:cs="Times New Roman" w:hint="eastAsia"/>
          <w:sz w:val="32"/>
          <w:szCs w:val="36"/>
        </w:rPr>
        <w:t>V1.</w:t>
      </w:r>
      <w:r w:rsidR="00766264">
        <w:rPr>
          <w:rFonts w:ascii="Times New Roman" w:hAnsi="Times New Roman" w:cs="Times New Roman" w:hint="eastAsia"/>
          <w:sz w:val="32"/>
          <w:szCs w:val="36"/>
        </w:rPr>
        <w:t>0</w:t>
      </w:r>
      <w:r w:rsidRPr="00225C05">
        <w:rPr>
          <w:rFonts w:ascii="Times New Roman" w:hAnsi="Times New Roman" w:cs="Times New Roman" w:hint="eastAsia"/>
          <w:sz w:val="32"/>
          <w:szCs w:val="36"/>
        </w:rPr>
        <w:t>.</w:t>
      </w:r>
      <w:r w:rsidR="00766264">
        <w:rPr>
          <w:rFonts w:ascii="Times New Roman" w:hAnsi="Times New Roman" w:cs="Times New Roman" w:hint="eastAsia"/>
          <w:sz w:val="32"/>
          <w:szCs w:val="36"/>
        </w:rPr>
        <w:t>26</w:t>
      </w:r>
    </w:p>
    <w:p w:rsidR="00D9171F" w:rsidRDefault="00397EEF" w:rsidP="00832E46">
      <w:pPr>
        <w:snapToGrid w:val="0"/>
        <w:ind w:right="84"/>
        <w:jc w:val="right"/>
        <w:rPr>
          <w:rFonts w:ascii="Times New Roman" w:hAnsi="Times New Roman" w:cs="Times New Roman"/>
          <w:sz w:val="22"/>
        </w:rPr>
      </w:pPr>
      <w:r>
        <w:rPr>
          <w:rFonts w:ascii="Times New Roman" w:hAnsi="Times New Roman" w:cs="Times New Roman"/>
          <w:sz w:val="22"/>
        </w:rPr>
        <w:t>No. 10404</w:t>
      </w:r>
      <w:r w:rsidR="004C310E">
        <w:rPr>
          <w:rFonts w:ascii="Times New Roman" w:hAnsi="Times New Roman" w:cs="Times New Roman"/>
          <w:sz w:val="22"/>
        </w:rPr>
        <w:t>2</w:t>
      </w:r>
      <w:r w:rsidR="00301400">
        <w:rPr>
          <w:rFonts w:ascii="Times New Roman" w:hAnsi="Times New Roman" w:cs="Times New Roman"/>
          <w:sz w:val="22"/>
        </w:rPr>
        <w:t>41</w:t>
      </w:r>
    </w:p>
    <w:p w:rsidR="00D9171F" w:rsidRDefault="00397EEF">
      <w:pPr>
        <w:snapToGrid w:val="0"/>
        <w:jc w:val="center"/>
        <w:rPr>
          <w:rFonts w:asciiTheme="minorEastAsia" w:hAnsiTheme="minorEastAsia"/>
          <w:szCs w:val="21"/>
        </w:rPr>
      </w:pPr>
      <w:r>
        <w:rPr>
          <w:rFonts w:hint="eastAsia"/>
          <w:b/>
        </w:rPr>
        <w:t xml:space="preserve"> </w:t>
      </w: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9171F" w:rsidRDefault="00397EEF">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9171F" w:rsidRDefault="00397EEF">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D9171F" w:rsidRDefault="00397EEF">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D9171F" w:rsidRDefault="00397EEF">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9171F" w:rsidRDefault="00397EEF">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9171F" w:rsidRDefault="00397EEF">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9171F" w:rsidRDefault="00397EEF">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9171F" w:rsidRDefault="00397EEF">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3A7842" w:rsidRDefault="00397EEF" w:rsidP="0099370F">
      <w:pPr>
        <w:snapToGrid w:val="0"/>
        <w:ind w:firstLine="2"/>
        <w:jc w:val="left"/>
        <w:rPr>
          <w:rFonts w:asciiTheme="minorEastAsia" w:hAnsiTheme="minorEastAsia"/>
          <w:b/>
          <w:szCs w:val="21"/>
        </w:rPr>
      </w:pPr>
      <w:r>
        <w:rPr>
          <w:rFonts w:asciiTheme="minorEastAsia" w:hAnsiTheme="minorEastAsia"/>
          <w:b/>
          <w:szCs w:val="21"/>
        </w:rPr>
        <w:lastRenderedPageBreak/>
        <w:t>1</w:t>
      </w:r>
      <w:r w:rsidR="00D0649C">
        <w:rPr>
          <w:rFonts w:asciiTheme="minorEastAsia" w:hAnsiTheme="minorEastAsia" w:hint="eastAsia"/>
          <w:b/>
          <w:szCs w:val="21"/>
        </w:rPr>
        <w:t xml:space="preserve"> </w:t>
      </w:r>
      <w:r>
        <w:rPr>
          <w:rFonts w:asciiTheme="minorEastAsia" w:hAnsiTheme="minorEastAsia" w:hint="eastAsia"/>
          <w:b/>
          <w:szCs w:val="21"/>
        </w:rPr>
        <w:t>按键显示及操作说明</w:t>
      </w:r>
    </w:p>
    <w:p w:rsidR="003A7842" w:rsidRDefault="00290A00" w:rsidP="00225C05">
      <w:pPr>
        <w:tabs>
          <w:tab w:val="left" w:pos="426"/>
        </w:tabs>
        <w:spacing w:line="276" w:lineRule="auto"/>
        <w:rPr>
          <w:rFonts w:asciiTheme="minorEastAsia" w:hAnsiTheme="minorEastAsia"/>
          <w:b/>
          <w:szCs w:val="21"/>
        </w:rPr>
      </w:pPr>
      <w:r w:rsidRPr="00290A00">
        <w:rPr>
          <w:rFonts w:asciiTheme="minorEastAsia" w:hAnsiTheme="minorEastAsia" w:hint="eastAsia"/>
          <w:b/>
          <w:szCs w:val="21"/>
        </w:rPr>
        <w:t>1.1 按键说明</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134"/>
        <w:gridCol w:w="6242"/>
      </w:tblGrid>
      <w:tr w:rsidR="004B41CA" w:rsidRPr="00F32C8E" w:rsidTr="00766264">
        <w:trPr>
          <w:trHeight w:val="26"/>
          <w:tblHeader/>
          <w:jc w:val="center"/>
        </w:trPr>
        <w:tc>
          <w:tcPr>
            <w:tcW w:w="1129" w:type="dxa"/>
            <w:vAlign w:val="center"/>
          </w:tcPr>
          <w:p w:rsidR="004B41CA" w:rsidRPr="00F32C8E" w:rsidRDefault="004B41CA" w:rsidP="009675F8">
            <w:pPr>
              <w:jc w:val="center"/>
              <w:rPr>
                <w:rFonts w:asciiTheme="minorEastAsia" w:hAnsiTheme="minorEastAsia" w:cs="宋体"/>
                <w:sz w:val="18"/>
                <w:szCs w:val="18"/>
              </w:rPr>
            </w:pPr>
            <w:r w:rsidRPr="00F32C8E">
              <w:rPr>
                <w:rFonts w:asciiTheme="minorEastAsia" w:hAnsiTheme="minorEastAsia" w:cs="宋体" w:hint="eastAsia"/>
                <w:sz w:val="18"/>
                <w:szCs w:val="18"/>
              </w:rPr>
              <w:t>功能</w:t>
            </w:r>
          </w:p>
        </w:tc>
        <w:tc>
          <w:tcPr>
            <w:tcW w:w="1134" w:type="dxa"/>
            <w:vAlign w:val="center"/>
          </w:tcPr>
          <w:p w:rsidR="004B41CA" w:rsidRPr="00F32C8E" w:rsidRDefault="004B41CA" w:rsidP="009675F8">
            <w:pPr>
              <w:jc w:val="center"/>
              <w:rPr>
                <w:rFonts w:asciiTheme="minorEastAsia" w:hAnsiTheme="minorEastAsia" w:cs="宋体"/>
                <w:sz w:val="18"/>
                <w:szCs w:val="18"/>
              </w:rPr>
            </w:pPr>
            <w:r w:rsidRPr="00F32C8E">
              <w:rPr>
                <w:rFonts w:asciiTheme="minorEastAsia" w:hAnsiTheme="minorEastAsia" w:cs="宋体" w:hint="eastAsia"/>
                <w:sz w:val="18"/>
                <w:szCs w:val="18"/>
              </w:rPr>
              <w:t>按键</w:t>
            </w:r>
          </w:p>
        </w:tc>
        <w:tc>
          <w:tcPr>
            <w:tcW w:w="6242" w:type="dxa"/>
            <w:vAlign w:val="center"/>
          </w:tcPr>
          <w:p w:rsidR="004B41CA" w:rsidRPr="00F32C8E" w:rsidRDefault="004B41CA" w:rsidP="009675F8">
            <w:pPr>
              <w:spacing w:line="220" w:lineRule="atLeast"/>
              <w:jc w:val="center"/>
              <w:rPr>
                <w:rFonts w:asciiTheme="minorEastAsia" w:hAnsiTheme="minorEastAsia" w:cs="宋体"/>
                <w:sz w:val="18"/>
                <w:szCs w:val="18"/>
              </w:rPr>
            </w:pPr>
            <w:r w:rsidRPr="00F32C8E">
              <w:rPr>
                <w:rFonts w:asciiTheme="minorEastAsia" w:hAnsiTheme="minorEastAsia" w:cs="宋体" w:hint="eastAsia"/>
                <w:sz w:val="18"/>
                <w:szCs w:val="18"/>
              </w:rPr>
              <w:t>车缝动作说明</w:t>
            </w:r>
          </w:p>
        </w:tc>
      </w:tr>
      <w:tr w:rsidR="00C96E61" w:rsidRPr="00F32C8E" w:rsidTr="00950C8E">
        <w:trPr>
          <w:trHeight w:val="90"/>
          <w:jc w:val="center"/>
        </w:trPr>
        <w:tc>
          <w:tcPr>
            <w:tcW w:w="1129" w:type="dxa"/>
            <w:vAlign w:val="center"/>
          </w:tcPr>
          <w:p w:rsidR="00C96E61" w:rsidRPr="00F32C8E" w:rsidRDefault="00C96E61" w:rsidP="00950C8E">
            <w:pPr>
              <w:jc w:val="left"/>
              <w:rPr>
                <w:rFonts w:asciiTheme="minorEastAsia" w:hAnsiTheme="minorEastAsia" w:cs="宋体"/>
                <w:b/>
                <w:sz w:val="18"/>
                <w:szCs w:val="18"/>
              </w:rPr>
            </w:pPr>
            <w:r w:rsidRPr="00F32C8E">
              <w:rPr>
                <w:rFonts w:asciiTheme="minorEastAsia" w:hAnsiTheme="minorEastAsia" w:cs="宋体" w:hint="eastAsia"/>
                <w:sz w:val="18"/>
                <w:szCs w:val="18"/>
              </w:rPr>
              <w:t>功能键</w:t>
            </w:r>
          </w:p>
        </w:tc>
        <w:tc>
          <w:tcPr>
            <w:tcW w:w="1134" w:type="dxa"/>
            <w:vAlign w:val="center"/>
          </w:tcPr>
          <w:p w:rsidR="00C96E61" w:rsidRPr="00F32C8E" w:rsidRDefault="00FC4964" w:rsidP="00C96E61">
            <w:pPr>
              <w:jc w:val="center"/>
              <w:rPr>
                <w:rFonts w:asciiTheme="minorEastAsia" w:hAnsiTheme="minorEastAsia"/>
                <w:sz w:val="18"/>
                <w:szCs w:val="18"/>
              </w:rPr>
            </w:pPr>
            <w:r w:rsidRPr="00F32C8E">
              <w:rPr>
                <w:rFonts w:asciiTheme="minorEastAsia" w:hAnsiTheme="minorEastAsia" w:cs="Times New Roman" w:hint="eastAsia"/>
                <w:noProof/>
                <w:sz w:val="18"/>
                <w:szCs w:val="18"/>
              </w:rPr>
              <w:drawing>
                <wp:inline distT="0" distB="0" distL="0" distR="0">
                  <wp:extent cx="540000" cy="54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242" w:type="dxa"/>
            <w:vAlign w:val="center"/>
          </w:tcPr>
          <w:p w:rsidR="00C96E61" w:rsidRPr="00F32C8E" w:rsidRDefault="00C96E61" w:rsidP="00F32C8E">
            <w:pPr>
              <w:snapToGrid w:val="0"/>
              <w:spacing w:line="276" w:lineRule="auto"/>
              <w:jc w:val="left"/>
              <w:rPr>
                <w:rFonts w:asciiTheme="minorEastAsia" w:hAnsiTheme="minorEastAsia" w:cs="宋体"/>
                <w:sz w:val="18"/>
                <w:szCs w:val="18"/>
              </w:rPr>
            </w:pPr>
            <w:r w:rsidRPr="00F32C8E">
              <w:rPr>
                <w:rFonts w:asciiTheme="minorEastAsia" w:hAnsiTheme="minorEastAsia" w:cs="宋体" w:hint="eastAsia"/>
                <w:sz w:val="18"/>
                <w:szCs w:val="18"/>
              </w:rPr>
              <w:t>若点击，进入或退出用户参数设定界面。</w:t>
            </w:r>
          </w:p>
        </w:tc>
      </w:tr>
      <w:tr w:rsidR="00C96E61" w:rsidRPr="00F32C8E" w:rsidTr="00950C8E">
        <w:trPr>
          <w:trHeight w:val="766"/>
          <w:jc w:val="center"/>
        </w:trPr>
        <w:tc>
          <w:tcPr>
            <w:tcW w:w="1129" w:type="dxa"/>
            <w:vAlign w:val="center"/>
          </w:tcPr>
          <w:p w:rsidR="00C96E61" w:rsidRPr="00F32C8E" w:rsidRDefault="00C96E61" w:rsidP="00950C8E">
            <w:pPr>
              <w:jc w:val="left"/>
              <w:rPr>
                <w:rFonts w:asciiTheme="minorEastAsia" w:hAnsiTheme="minorEastAsia" w:cs="宋体"/>
                <w:sz w:val="18"/>
                <w:szCs w:val="18"/>
              </w:rPr>
            </w:pPr>
            <w:r w:rsidRPr="00F32C8E">
              <w:rPr>
                <w:rFonts w:asciiTheme="minorEastAsia" w:hAnsiTheme="minorEastAsia" w:cs="宋体" w:hint="eastAsia"/>
                <w:sz w:val="18"/>
                <w:szCs w:val="18"/>
              </w:rPr>
              <w:t>确认键</w:t>
            </w:r>
          </w:p>
        </w:tc>
        <w:tc>
          <w:tcPr>
            <w:tcW w:w="1134" w:type="dxa"/>
            <w:vAlign w:val="center"/>
          </w:tcPr>
          <w:p w:rsidR="00C96E61" w:rsidRPr="00F32C8E" w:rsidRDefault="00FC4964" w:rsidP="00C96E61">
            <w:pPr>
              <w:jc w:val="center"/>
              <w:rPr>
                <w:rFonts w:asciiTheme="minorEastAsia" w:hAnsiTheme="minorEastAsia"/>
                <w:sz w:val="18"/>
                <w:szCs w:val="18"/>
              </w:rPr>
            </w:pPr>
            <w:r w:rsidRPr="00F32C8E">
              <w:rPr>
                <w:rFonts w:asciiTheme="minorEastAsia" w:hAnsiTheme="minorEastAsia" w:cs="Times New Roman" w:hint="eastAsia"/>
                <w:noProof/>
                <w:sz w:val="18"/>
                <w:szCs w:val="18"/>
              </w:rPr>
              <w:drawing>
                <wp:inline distT="0" distB="0" distL="0" distR="0">
                  <wp:extent cx="504000" cy="504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242" w:type="dxa"/>
            <w:vAlign w:val="center"/>
          </w:tcPr>
          <w:p w:rsidR="00766264" w:rsidRPr="00F32C8E" w:rsidRDefault="00766264" w:rsidP="00F32C8E">
            <w:pPr>
              <w:adjustRightInd w:val="0"/>
              <w:snapToGrid w:val="0"/>
              <w:spacing w:line="300" w:lineRule="auto"/>
              <w:jc w:val="left"/>
              <w:rPr>
                <w:rFonts w:asciiTheme="minorEastAsia" w:hAnsiTheme="minorEastAsia"/>
                <w:color w:val="000000"/>
                <w:sz w:val="18"/>
                <w:szCs w:val="18"/>
              </w:rPr>
            </w:pPr>
            <w:r w:rsidRPr="00F32C8E">
              <w:rPr>
                <w:rFonts w:asciiTheme="minorEastAsia" w:hAnsiTheme="minorEastAsia" w:hint="eastAsia"/>
                <w:color w:val="000000"/>
                <w:sz w:val="18"/>
                <w:szCs w:val="18"/>
              </w:rPr>
              <w:t>若点击，锁机/解锁。（待机</w:t>
            </w:r>
            <w:r w:rsidRPr="00F32C8E">
              <w:rPr>
                <w:rFonts w:asciiTheme="minorEastAsia" w:hAnsiTheme="minorEastAsia"/>
                <w:color w:val="000000"/>
                <w:sz w:val="18"/>
                <w:szCs w:val="18"/>
              </w:rPr>
              <w:t>界面</w:t>
            </w:r>
            <w:r w:rsidRPr="00F32C8E">
              <w:rPr>
                <w:rFonts w:asciiTheme="minorEastAsia" w:hAnsiTheme="minorEastAsia" w:hint="eastAsia"/>
                <w:color w:val="000000"/>
                <w:sz w:val="18"/>
                <w:szCs w:val="18"/>
              </w:rPr>
              <w:t>）</w:t>
            </w:r>
          </w:p>
          <w:p w:rsidR="00C96E61" w:rsidRPr="00F32C8E" w:rsidRDefault="00766264" w:rsidP="00F32C8E">
            <w:pPr>
              <w:jc w:val="left"/>
              <w:rPr>
                <w:rFonts w:asciiTheme="minorEastAsia" w:hAnsiTheme="minorEastAsia" w:cs="宋体"/>
                <w:sz w:val="18"/>
                <w:szCs w:val="18"/>
              </w:rPr>
            </w:pPr>
            <w:r w:rsidRPr="00F32C8E">
              <w:rPr>
                <w:rFonts w:asciiTheme="minorEastAsia" w:hAnsiTheme="minorEastAsia" w:hint="eastAsia"/>
                <w:color w:val="000000"/>
                <w:sz w:val="18"/>
                <w:szCs w:val="18"/>
              </w:rPr>
              <w:t>若点击，</w:t>
            </w:r>
            <w:r w:rsidRPr="00F32C8E">
              <w:rPr>
                <w:rFonts w:asciiTheme="minorEastAsia" w:hAnsiTheme="minorEastAsia" w:cs="宋体" w:hint="eastAsia"/>
                <w:sz w:val="18"/>
                <w:szCs w:val="18"/>
              </w:rPr>
              <w:t>对所选参数号内容进行查看和保存：选择好参数号后按此键可以进行查看和修改操作，修改参数值后按此键则退出并保存参数</w:t>
            </w:r>
            <w:r w:rsidRPr="00F32C8E">
              <w:rPr>
                <w:rFonts w:asciiTheme="minorEastAsia" w:hAnsiTheme="minorEastAsia" w:hint="eastAsia"/>
                <w:color w:val="000000"/>
                <w:sz w:val="18"/>
                <w:szCs w:val="18"/>
              </w:rPr>
              <w:t>。</w:t>
            </w:r>
            <w:r w:rsidRPr="00F32C8E">
              <w:rPr>
                <w:rFonts w:asciiTheme="minorEastAsia" w:hAnsiTheme="minorEastAsia" w:hint="eastAsia"/>
                <w:sz w:val="18"/>
                <w:szCs w:val="18"/>
              </w:rPr>
              <w:t>（参数界面）</w:t>
            </w:r>
          </w:p>
        </w:tc>
      </w:tr>
      <w:tr w:rsidR="00766264" w:rsidRPr="00F32C8E" w:rsidTr="00950C8E">
        <w:trPr>
          <w:trHeight w:val="791"/>
          <w:jc w:val="center"/>
        </w:trPr>
        <w:tc>
          <w:tcPr>
            <w:tcW w:w="1129" w:type="dxa"/>
            <w:vAlign w:val="center"/>
          </w:tcPr>
          <w:p w:rsidR="00766264" w:rsidRPr="00F32C8E" w:rsidRDefault="00766264" w:rsidP="00950C8E">
            <w:pPr>
              <w:jc w:val="left"/>
              <w:rPr>
                <w:rFonts w:asciiTheme="minorEastAsia" w:hAnsiTheme="minorEastAsia" w:cs="宋体"/>
                <w:sz w:val="18"/>
                <w:szCs w:val="18"/>
              </w:rPr>
            </w:pPr>
            <w:r w:rsidRPr="00F32C8E">
              <w:rPr>
                <w:rFonts w:asciiTheme="minorEastAsia" w:hAnsiTheme="minorEastAsia" w:cs="宋体" w:hint="eastAsia"/>
                <w:sz w:val="18"/>
                <w:szCs w:val="18"/>
              </w:rPr>
              <w:t>加键</w:t>
            </w:r>
          </w:p>
        </w:tc>
        <w:tc>
          <w:tcPr>
            <w:tcW w:w="1134" w:type="dxa"/>
            <w:vAlign w:val="center"/>
          </w:tcPr>
          <w:p w:rsidR="00766264" w:rsidRPr="00F32C8E" w:rsidRDefault="00FC4964" w:rsidP="00766264">
            <w:pPr>
              <w:jc w:val="center"/>
              <w:rPr>
                <w:rFonts w:asciiTheme="minorEastAsia" w:hAnsiTheme="minorEastAsia"/>
                <w:noProof/>
                <w:sz w:val="18"/>
                <w:szCs w:val="18"/>
              </w:rPr>
            </w:pPr>
            <w:r w:rsidRPr="00F32C8E">
              <w:rPr>
                <w:rFonts w:asciiTheme="minorEastAsia" w:hAnsiTheme="minorEastAsia" w:hint="eastAsia"/>
                <w:noProof/>
                <w:sz w:val="18"/>
                <w:szCs w:val="18"/>
              </w:rPr>
              <w:drawing>
                <wp:inline distT="0" distB="0" distL="0" distR="0">
                  <wp:extent cx="540000" cy="540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540000" cy="540000"/>
                          </a:xfrm>
                          <a:prstGeom prst="rect">
                            <a:avLst/>
                          </a:prstGeom>
                          <a:noFill/>
                          <a:ln>
                            <a:noFill/>
                          </a:ln>
                        </pic:spPr>
                      </pic:pic>
                    </a:graphicData>
                  </a:graphic>
                </wp:inline>
              </w:drawing>
            </w:r>
            <w:r w:rsidRPr="00F32C8E">
              <w:rPr>
                <w:rFonts w:asciiTheme="minorEastAsia" w:hAnsiTheme="minorEastAsia" w:hint="eastAsia"/>
                <w:noProof/>
                <w:sz w:val="18"/>
                <w:szCs w:val="18"/>
              </w:rPr>
              <w:t xml:space="preserve"> </w:t>
            </w:r>
          </w:p>
        </w:tc>
        <w:tc>
          <w:tcPr>
            <w:tcW w:w="6242" w:type="dxa"/>
            <w:vAlign w:val="center"/>
          </w:tcPr>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若点击，增加参数值。（参数界面）</w:t>
            </w:r>
          </w:p>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若长按，连续增加参数值。（参数界面）</w:t>
            </w:r>
          </w:p>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若点击，增加速度值。（待机界面）</w:t>
            </w:r>
          </w:p>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若长按，连续增加速度值。（待机界面）</w:t>
            </w:r>
          </w:p>
        </w:tc>
      </w:tr>
      <w:tr w:rsidR="00766264" w:rsidRPr="00F32C8E" w:rsidTr="00950C8E">
        <w:trPr>
          <w:trHeight w:val="90"/>
          <w:jc w:val="center"/>
        </w:trPr>
        <w:tc>
          <w:tcPr>
            <w:tcW w:w="1129" w:type="dxa"/>
            <w:vAlign w:val="center"/>
          </w:tcPr>
          <w:p w:rsidR="00766264" w:rsidRPr="00F32C8E" w:rsidRDefault="00766264" w:rsidP="00950C8E">
            <w:pPr>
              <w:jc w:val="left"/>
              <w:rPr>
                <w:rFonts w:asciiTheme="minorEastAsia" w:hAnsiTheme="minorEastAsia" w:cs="宋体"/>
                <w:sz w:val="18"/>
                <w:szCs w:val="18"/>
              </w:rPr>
            </w:pPr>
            <w:r w:rsidRPr="00F32C8E">
              <w:rPr>
                <w:rFonts w:asciiTheme="minorEastAsia" w:hAnsiTheme="minorEastAsia" w:cs="宋体" w:hint="eastAsia"/>
                <w:sz w:val="18"/>
                <w:szCs w:val="18"/>
              </w:rPr>
              <w:t>减键</w:t>
            </w:r>
          </w:p>
        </w:tc>
        <w:tc>
          <w:tcPr>
            <w:tcW w:w="1134" w:type="dxa"/>
            <w:vAlign w:val="center"/>
          </w:tcPr>
          <w:p w:rsidR="00766264" w:rsidRPr="00F32C8E" w:rsidRDefault="00FC4964" w:rsidP="00766264">
            <w:pPr>
              <w:jc w:val="center"/>
              <w:rPr>
                <w:rFonts w:asciiTheme="minorEastAsia" w:hAnsiTheme="minorEastAsia"/>
                <w:noProof/>
                <w:sz w:val="18"/>
                <w:szCs w:val="18"/>
              </w:rPr>
            </w:pPr>
            <w:r w:rsidRPr="00F32C8E">
              <w:rPr>
                <w:rFonts w:asciiTheme="minorEastAsia" w:hAnsiTheme="minorEastAsia" w:hint="eastAsia"/>
                <w:noProof/>
                <w:sz w:val="18"/>
                <w:szCs w:val="18"/>
              </w:rPr>
              <w:drawing>
                <wp:inline distT="0" distB="0" distL="0" distR="0">
                  <wp:extent cx="540000" cy="54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540000" cy="540000"/>
                          </a:xfrm>
                          <a:prstGeom prst="rect">
                            <a:avLst/>
                          </a:prstGeom>
                          <a:noFill/>
                          <a:ln>
                            <a:noFill/>
                          </a:ln>
                        </pic:spPr>
                      </pic:pic>
                    </a:graphicData>
                  </a:graphic>
                </wp:inline>
              </w:drawing>
            </w:r>
          </w:p>
        </w:tc>
        <w:tc>
          <w:tcPr>
            <w:tcW w:w="6242" w:type="dxa"/>
            <w:vAlign w:val="center"/>
          </w:tcPr>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若点击，减少参数值。（参数界面）</w:t>
            </w:r>
          </w:p>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若长按，连续减少参数值。（参数界面）</w:t>
            </w:r>
          </w:p>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若点击，减少速度值。（待机界面）</w:t>
            </w:r>
          </w:p>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若长按，连续减少速度值。（待机界面）</w:t>
            </w:r>
          </w:p>
        </w:tc>
      </w:tr>
      <w:tr w:rsidR="00766264" w:rsidRPr="00F32C8E" w:rsidTr="00950C8E">
        <w:trPr>
          <w:trHeight w:val="760"/>
          <w:jc w:val="center"/>
        </w:trPr>
        <w:tc>
          <w:tcPr>
            <w:tcW w:w="1129" w:type="dxa"/>
            <w:vAlign w:val="center"/>
          </w:tcPr>
          <w:p w:rsidR="00766264" w:rsidRPr="00F32C8E" w:rsidRDefault="00766264" w:rsidP="00950C8E">
            <w:pPr>
              <w:jc w:val="left"/>
              <w:rPr>
                <w:rFonts w:asciiTheme="minorEastAsia" w:hAnsiTheme="minorEastAsia" w:cs="宋体"/>
                <w:sz w:val="18"/>
                <w:szCs w:val="18"/>
              </w:rPr>
            </w:pPr>
            <w:r w:rsidRPr="00F32C8E">
              <w:rPr>
                <w:rFonts w:asciiTheme="minorEastAsia" w:hAnsiTheme="minorEastAsia" w:cs="宋体" w:hint="eastAsia"/>
                <w:sz w:val="18"/>
                <w:szCs w:val="18"/>
              </w:rPr>
              <w:t>左键</w:t>
            </w:r>
          </w:p>
        </w:tc>
        <w:tc>
          <w:tcPr>
            <w:tcW w:w="1134" w:type="dxa"/>
            <w:vAlign w:val="center"/>
          </w:tcPr>
          <w:p w:rsidR="00766264" w:rsidRPr="00F32C8E" w:rsidRDefault="00FC4964" w:rsidP="00766264">
            <w:pPr>
              <w:jc w:val="center"/>
              <w:rPr>
                <w:rFonts w:asciiTheme="minorEastAsia" w:hAnsiTheme="minorEastAsia"/>
                <w:noProof/>
                <w:sz w:val="18"/>
                <w:szCs w:val="18"/>
              </w:rPr>
            </w:pPr>
            <w:r w:rsidRPr="00F32C8E">
              <w:rPr>
                <w:rFonts w:asciiTheme="minorEastAsia" w:hAnsiTheme="minorEastAsia"/>
                <w:noProof/>
                <w:sz w:val="18"/>
                <w:szCs w:val="18"/>
              </w:rPr>
              <w:drawing>
                <wp:inline distT="0" distB="0" distL="0" distR="0">
                  <wp:extent cx="540000" cy="54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242" w:type="dxa"/>
            <w:vAlign w:val="center"/>
          </w:tcPr>
          <w:p w:rsidR="00766264" w:rsidRPr="00F32C8E" w:rsidRDefault="00766264" w:rsidP="00F32C8E">
            <w:pPr>
              <w:adjustRightInd w:val="0"/>
              <w:snapToGrid w:val="0"/>
              <w:spacing w:line="300" w:lineRule="auto"/>
              <w:jc w:val="left"/>
              <w:rPr>
                <w:rFonts w:asciiTheme="minorEastAsia" w:hAnsiTheme="minorEastAsia"/>
                <w:sz w:val="18"/>
                <w:szCs w:val="18"/>
              </w:rPr>
            </w:pPr>
            <w:r w:rsidRPr="00F32C8E">
              <w:rPr>
                <w:rFonts w:asciiTheme="minorEastAsia" w:hAnsiTheme="minorEastAsia" w:hint="eastAsia"/>
                <w:color w:val="000000"/>
                <w:sz w:val="18"/>
                <w:szCs w:val="18"/>
              </w:rPr>
              <w:t>若点击，参数位光标左移</w:t>
            </w:r>
            <w:r w:rsidR="00C57CFE" w:rsidRPr="00F32C8E">
              <w:rPr>
                <w:rFonts w:asciiTheme="minorEastAsia" w:hAnsiTheme="minorEastAsia" w:hint="eastAsia"/>
                <w:color w:val="000000"/>
                <w:sz w:val="18"/>
                <w:szCs w:val="18"/>
              </w:rPr>
              <w:t>。</w:t>
            </w:r>
            <w:r w:rsidRPr="00F32C8E">
              <w:rPr>
                <w:rFonts w:asciiTheme="minorEastAsia" w:hAnsiTheme="minorEastAsia" w:hint="eastAsia"/>
                <w:sz w:val="18"/>
                <w:szCs w:val="18"/>
              </w:rPr>
              <w:t>（参数界面）</w:t>
            </w:r>
          </w:p>
        </w:tc>
      </w:tr>
      <w:tr w:rsidR="00766264" w:rsidRPr="00F32C8E" w:rsidTr="00950C8E">
        <w:trPr>
          <w:trHeight w:val="700"/>
          <w:jc w:val="center"/>
        </w:trPr>
        <w:tc>
          <w:tcPr>
            <w:tcW w:w="1129" w:type="dxa"/>
            <w:vAlign w:val="center"/>
          </w:tcPr>
          <w:p w:rsidR="00766264" w:rsidRPr="00F32C8E" w:rsidRDefault="00766264" w:rsidP="00950C8E">
            <w:pPr>
              <w:jc w:val="left"/>
              <w:rPr>
                <w:rFonts w:asciiTheme="minorEastAsia" w:hAnsiTheme="minorEastAsia" w:cs="宋体"/>
                <w:sz w:val="18"/>
                <w:szCs w:val="18"/>
              </w:rPr>
            </w:pPr>
            <w:r w:rsidRPr="00F32C8E">
              <w:rPr>
                <w:rFonts w:asciiTheme="minorEastAsia" w:hAnsiTheme="minorEastAsia" w:cs="宋体" w:hint="eastAsia"/>
                <w:sz w:val="18"/>
                <w:szCs w:val="18"/>
              </w:rPr>
              <w:t>右键</w:t>
            </w:r>
          </w:p>
        </w:tc>
        <w:tc>
          <w:tcPr>
            <w:tcW w:w="1134" w:type="dxa"/>
            <w:vAlign w:val="center"/>
          </w:tcPr>
          <w:p w:rsidR="00766264" w:rsidRPr="00F32C8E" w:rsidRDefault="00FC4964" w:rsidP="00766264">
            <w:pPr>
              <w:jc w:val="center"/>
              <w:rPr>
                <w:rFonts w:asciiTheme="minorEastAsia" w:hAnsiTheme="minorEastAsia"/>
                <w:sz w:val="18"/>
                <w:szCs w:val="18"/>
              </w:rPr>
            </w:pPr>
            <w:r w:rsidRPr="00F32C8E">
              <w:rPr>
                <w:rFonts w:asciiTheme="minorEastAsia" w:hAnsiTheme="minorEastAsia"/>
                <w:noProof/>
                <w:sz w:val="18"/>
                <w:szCs w:val="18"/>
              </w:rPr>
              <w:drawing>
                <wp:inline distT="0" distB="0" distL="0" distR="0">
                  <wp:extent cx="540000" cy="54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242" w:type="dxa"/>
            <w:vAlign w:val="center"/>
          </w:tcPr>
          <w:p w:rsidR="00766264" w:rsidRPr="00F32C8E" w:rsidRDefault="00766264" w:rsidP="00F32C8E">
            <w:pPr>
              <w:adjustRightInd w:val="0"/>
              <w:snapToGrid w:val="0"/>
              <w:spacing w:line="300" w:lineRule="auto"/>
              <w:jc w:val="left"/>
              <w:rPr>
                <w:rFonts w:asciiTheme="minorEastAsia" w:hAnsiTheme="minorEastAsia"/>
                <w:color w:val="000000"/>
                <w:sz w:val="18"/>
                <w:szCs w:val="18"/>
              </w:rPr>
            </w:pPr>
            <w:r w:rsidRPr="00F32C8E">
              <w:rPr>
                <w:rFonts w:asciiTheme="minorEastAsia" w:hAnsiTheme="minorEastAsia" w:hint="eastAsia"/>
                <w:color w:val="000000"/>
                <w:sz w:val="18"/>
                <w:szCs w:val="18"/>
              </w:rPr>
              <w:t>若点击，参数位光标右移</w:t>
            </w:r>
            <w:r w:rsidR="00C57CFE" w:rsidRPr="00F32C8E">
              <w:rPr>
                <w:rFonts w:asciiTheme="minorEastAsia" w:hAnsiTheme="minorEastAsia" w:hint="eastAsia"/>
                <w:color w:val="000000"/>
                <w:sz w:val="18"/>
                <w:szCs w:val="18"/>
              </w:rPr>
              <w:t>。</w:t>
            </w:r>
            <w:r w:rsidRPr="00F32C8E">
              <w:rPr>
                <w:rFonts w:asciiTheme="minorEastAsia" w:hAnsiTheme="minorEastAsia" w:hint="eastAsia"/>
                <w:sz w:val="18"/>
                <w:szCs w:val="18"/>
              </w:rPr>
              <w:t>（参数界面）</w:t>
            </w:r>
          </w:p>
          <w:p w:rsidR="00766264" w:rsidRPr="00F32C8E" w:rsidRDefault="00766264" w:rsidP="00F32C8E">
            <w:pPr>
              <w:adjustRightInd w:val="0"/>
              <w:snapToGrid w:val="0"/>
              <w:spacing w:line="300" w:lineRule="auto"/>
              <w:jc w:val="left"/>
              <w:rPr>
                <w:rFonts w:asciiTheme="minorEastAsia" w:hAnsiTheme="minorEastAsia"/>
                <w:color w:val="000000"/>
                <w:sz w:val="18"/>
                <w:szCs w:val="18"/>
              </w:rPr>
            </w:pPr>
            <w:r w:rsidRPr="00F32C8E">
              <w:rPr>
                <w:rFonts w:asciiTheme="minorEastAsia" w:hAnsiTheme="minorEastAsia" w:hint="eastAsia"/>
                <w:color w:val="000000"/>
                <w:sz w:val="18"/>
                <w:szCs w:val="18"/>
              </w:rPr>
              <w:t>若点击，进行一次吹气</w:t>
            </w:r>
            <w:r w:rsidR="00C57CFE" w:rsidRPr="00F32C8E">
              <w:rPr>
                <w:rFonts w:asciiTheme="minorEastAsia" w:hAnsiTheme="minorEastAsia" w:hint="eastAsia"/>
                <w:color w:val="000000"/>
                <w:sz w:val="18"/>
                <w:szCs w:val="18"/>
              </w:rPr>
              <w:t>。</w:t>
            </w:r>
            <w:r w:rsidRPr="00F32C8E">
              <w:rPr>
                <w:rFonts w:asciiTheme="minorEastAsia" w:hAnsiTheme="minorEastAsia" w:hint="eastAsia"/>
                <w:color w:val="000000"/>
                <w:sz w:val="18"/>
                <w:szCs w:val="18"/>
              </w:rPr>
              <w:t>（待机界面）</w:t>
            </w:r>
          </w:p>
          <w:p w:rsidR="00766264" w:rsidRPr="00F32C8E" w:rsidRDefault="00766264" w:rsidP="006633EC">
            <w:pPr>
              <w:adjustRightInd w:val="0"/>
              <w:snapToGrid w:val="0"/>
              <w:spacing w:line="300" w:lineRule="auto"/>
              <w:jc w:val="left"/>
              <w:rPr>
                <w:rFonts w:asciiTheme="minorEastAsia" w:hAnsiTheme="minorEastAsia"/>
                <w:color w:val="000000"/>
                <w:sz w:val="18"/>
                <w:szCs w:val="18"/>
              </w:rPr>
            </w:pPr>
            <w:r w:rsidRPr="00F32C8E">
              <w:rPr>
                <w:rFonts w:asciiTheme="minorEastAsia" w:hAnsiTheme="minorEastAsia" w:hint="eastAsia"/>
                <w:color w:val="000000"/>
                <w:sz w:val="18"/>
                <w:szCs w:val="18"/>
              </w:rPr>
              <w:t>若长按，进行一直吹气</w:t>
            </w:r>
            <w:r w:rsidR="00C57CFE" w:rsidRPr="00F32C8E">
              <w:rPr>
                <w:rFonts w:asciiTheme="minorEastAsia" w:hAnsiTheme="minorEastAsia" w:hint="eastAsia"/>
                <w:color w:val="000000"/>
                <w:sz w:val="18"/>
                <w:szCs w:val="18"/>
              </w:rPr>
              <w:t>。</w:t>
            </w:r>
            <w:r w:rsidRPr="00F32C8E">
              <w:rPr>
                <w:rFonts w:asciiTheme="minorEastAsia" w:hAnsiTheme="minorEastAsia" w:hint="eastAsia"/>
                <w:color w:val="000000"/>
                <w:sz w:val="18"/>
                <w:szCs w:val="18"/>
              </w:rPr>
              <w:t>（待机界面）</w:t>
            </w:r>
          </w:p>
        </w:tc>
      </w:tr>
      <w:tr w:rsidR="00766264" w:rsidRPr="00F32C8E" w:rsidTr="00950C8E">
        <w:trPr>
          <w:trHeight w:val="26"/>
          <w:jc w:val="center"/>
        </w:trPr>
        <w:tc>
          <w:tcPr>
            <w:tcW w:w="1129" w:type="dxa"/>
            <w:tcBorders>
              <w:top w:val="single" w:sz="4" w:space="0" w:color="auto"/>
              <w:left w:val="single" w:sz="4" w:space="0" w:color="auto"/>
              <w:bottom w:val="single" w:sz="4" w:space="0" w:color="auto"/>
              <w:right w:val="single" w:sz="4" w:space="0" w:color="auto"/>
            </w:tcBorders>
            <w:vAlign w:val="center"/>
          </w:tcPr>
          <w:p w:rsidR="00766264" w:rsidRPr="00F32C8E" w:rsidRDefault="00766264" w:rsidP="00950C8E">
            <w:pPr>
              <w:jc w:val="left"/>
              <w:rPr>
                <w:rFonts w:asciiTheme="minorEastAsia" w:hAnsiTheme="minorEastAsia" w:cs="宋体"/>
                <w:sz w:val="18"/>
                <w:szCs w:val="18"/>
              </w:rPr>
            </w:pPr>
            <w:r w:rsidRPr="00F32C8E">
              <w:rPr>
                <w:rFonts w:asciiTheme="minorEastAsia" w:hAnsiTheme="minorEastAsia" w:cs="宋体" w:hint="eastAsia"/>
                <w:sz w:val="18"/>
                <w:szCs w:val="18"/>
              </w:rPr>
              <w:t>切刀键</w:t>
            </w:r>
          </w:p>
        </w:tc>
        <w:tc>
          <w:tcPr>
            <w:tcW w:w="1134" w:type="dxa"/>
            <w:tcBorders>
              <w:top w:val="single" w:sz="4" w:space="0" w:color="auto"/>
              <w:left w:val="single" w:sz="4" w:space="0" w:color="auto"/>
              <w:bottom w:val="single" w:sz="4" w:space="0" w:color="auto"/>
              <w:right w:val="single" w:sz="4" w:space="0" w:color="auto"/>
            </w:tcBorders>
            <w:vAlign w:val="center"/>
          </w:tcPr>
          <w:p w:rsidR="00766264" w:rsidRPr="00F32C8E" w:rsidRDefault="00FC4964" w:rsidP="00766264">
            <w:pPr>
              <w:jc w:val="center"/>
              <w:rPr>
                <w:rFonts w:asciiTheme="minorEastAsia" w:hAnsiTheme="minorEastAsia"/>
                <w:noProof/>
                <w:sz w:val="18"/>
                <w:szCs w:val="18"/>
              </w:rPr>
            </w:pPr>
            <w:r w:rsidRPr="00F32C8E">
              <w:rPr>
                <w:rFonts w:asciiTheme="minorEastAsia" w:hAnsiTheme="minorEastAsia" w:hint="eastAsia"/>
                <w:noProof/>
                <w:sz w:val="18"/>
                <w:szCs w:val="18"/>
              </w:rPr>
              <w:drawing>
                <wp:inline distT="0" distB="0" distL="0" distR="0">
                  <wp:extent cx="540000" cy="54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242" w:type="dxa"/>
            <w:tcBorders>
              <w:top w:val="single" w:sz="4" w:space="0" w:color="auto"/>
              <w:left w:val="single" w:sz="4" w:space="0" w:color="auto"/>
              <w:bottom w:val="single" w:sz="4" w:space="0" w:color="auto"/>
              <w:right w:val="single" w:sz="4" w:space="0" w:color="auto"/>
            </w:tcBorders>
            <w:vAlign w:val="center"/>
          </w:tcPr>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若点击，</w:t>
            </w:r>
            <w:r w:rsidR="00F32C8E" w:rsidRPr="00F32C8E">
              <w:rPr>
                <w:rFonts w:asciiTheme="minorEastAsia" w:hAnsiTheme="minorEastAsia" w:hint="eastAsia"/>
                <w:sz w:val="18"/>
                <w:szCs w:val="18"/>
              </w:rPr>
              <w:t>设定使用或取消</w:t>
            </w:r>
            <w:r w:rsidR="00F32C8E" w:rsidRPr="00F32C8E">
              <w:rPr>
                <w:rFonts w:asciiTheme="minorEastAsia" w:hAnsiTheme="minorEastAsia" w:cs="宋体" w:hint="eastAsia"/>
                <w:sz w:val="18"/>
                <w:szCs w:val="18"/>
              </w:rPr>
              <w:t>切刀</w:t>
            </w:r>
            <w:r w:rsidR="00F32C8E" w:rsidRPr="00F32C8E">
              <w:rPr>
                <w:rFonts w:asciiTheme="minorEastAsia" w:hAnsiTheme="minorEastAsia" w:hint="eastAsia"/>
                <w:sz w:val="18"/>
                <w:szCs w:val="18"/>
              </w:rPr>
              <w:t>功能</w:t>
            </w:r>
            <w:r w:rsidRPr="00F32C8E">
              <w:rPr>
                <w:rFonts w:asciiTheme="minorEastAsia" w:hAnsiTheme="minorEastAsia" w:cs="宋体" w:hint="eastAsia"/>
                <w:sz w:val="18"/>
                <w:szCs w:val="18"/>
              </w:rPr>
              <w:t>。（待机界面）</w:t>
            </w:r>
          </w:p>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若长按，进入手动切刀模式。（待机界面）</w:t>
            </w:r>
          </w:p>
        </w:tc>
      </w:tr>
      <w:tr w:rsidR="00766264" w:rsidRPr="00F32C8E" w:rsidTr="00950C8E">
        <w:trPr>
          <w:trHeight w:val="26"/>
          <w:jc w:val="center"/>
        </w:trPr>
        <w:tc>
          <w:tcPr>
            <w:tcW w:w="1129" w:type="dxa"/>
            <w:tcBorders>
              <w:top w:val="single" w:sz="4" w:space="0" w:color="auto"/>
              <w:left w:val="single" w:sz="4" w:space="0" w:color="auto"/>
              <w:bottom w:val="single" w:sz="4" w:space="0" w:color="auto"/>
              <w:right w:val="single" w:sz="4" w:space="0" w:color="auto"/>
            </w:tcBorders>
            <w:vAlign w:val="center"/>
          </w:tcPr>
          <w:p w:rsidR="00766264" w:rsidRPr="00F32C8E" w:rsidRDefault="00950C8E" w:rsidP="00950C8E">
            <w:pPr>
              <w:jc w:val="left"/>
              <w:rPr>
                <w:rFonts w:asciiTheme="minorEastAsia" w:hAnsiTheme="minorEastAsia" w:cs="宋体"/>
                <w:sz w:val="18"/>
                <w:szCs w:val="18"/>
              </w:rPr>
            </w:pPr>
            <w:r w:rsidRPr="00F32C8E">
              <w:rPr>
                <w:rFonts w:asciiTheme="minorEastAsia" w:hAnsiTheme="minorEastAsia" w:hint="eastAsia"/>
                <w:sz w:val="18"/>
                <w:szCs w:val="18"/>
              </w:rPr>
              <w:t>面线检测</w:t>
            </w:r>
            <w:r>
              <w:rPr>
                <w:rFonts w:asciiTheme="minorEastAsia" w:hAnsiTheme="minorEastAsia" w:hint="eastAsia"/>
                <w:sz w:val="18"/>
                <w:szCs w:val="18"/>
              </w:rPr>
              <w:t>/</w:t>
            </w:r>
            <w:r w:rsidR="00766264" w:rsidRPr="00F32C8E">
              <w:rPr>
                <w:rFonts w:asciiTheme="minorEastAsia" w:hAnsiTheme="minorEastAsia" w:cs="宋体" w:hint="eastAsia"/>
                <w:sz w:val="18"/>
                <w:szCs w:val="18"/>
              </w:rPr>
              <w:t>压脚键</w:t>
            </w:r>
          </w:p>
        </w:tc>
        <w:tc>
          <w:tcPr>
            <w:tcW w:w="1134" w:type="dxa"/>
            <w:tcBorders>
              <w:top w:val="single" w:sz="4" w:space="0" w:color="auto"/>
              <w:left w:val="single" w:sz="4" w:space="0" w:color="auto"/>
              <w:bottom w:val="single" w:sz="4" w:space="0" w:color="auto"/>
              <w:right w:val="single" w:sz="4" w:space="0" w:color="auto"/>
            </w:tcBorders>
            <w:vAlign w:val="center"/>
          </w:tcPr>
          <w:p w:rsidR="00766264" w:rsidRPr="00F32C8E" w:rsidRDefault="00FC4964" w:rsidP="00766264">
            <w:pPr>
              <w:jc w:val="center"/>
              <w:rPr>
                <w:rFonts w:asciiTheme="minorEastAsia" w:hAnsiTheme="minorEastAsia"/>
                <w:sz w:val="18"/>
                <w:szCs w:val="18"/>
              </w:rPr>
            </w:pPr>
            <w:r w:rsidRPr="00F32C8E">
              <w:rPr>
                <w:rFonts w:asciiTheme="minorEastAsia" w:hAnsiTheme="minorEastAsia" w:hint="eastAsia"/>
                <w:noProof/>
                <w:sz w:val="18"/>
                <w:szCs w:val="18"/>
              </w:rPr>
              <w:drawing>
                <wp:inline distT="0" distB="0" distL="0" distR="0">
                  <wp:extent cx="540000" cy="5400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6242" w:type="dxa"/>
            <w:tcBorders>
              <w:top w:val="single" w:sz="4" w:space="0" w:color="auto"/>
              <w:left w:val="single" w:sz="4" w:space="0" w:color="auto"/>
              <w:bottom w:val="single" w:sz="4" w:space="0" w:color="auto"/>
              <w:right w:val="single" w:sz="4" w:space="0" w:color="auto"/>
            </w:tcBorders>
            <w:vAlign w:val="center"/>
          </w:tcPr>
          <w:p w:rsidR="00766264" w:rsidRPr="00F32C8E" w:rsidRDefault="00766264" w:rsidP="00F32C8E">
            <w:pPr>
              <w:jc w:val="left"/>
              <w:rPr>
                <w:rFonts w:asciiTheme="minorEastAsia" w:hAnsiTheme="minorEastAsia"/>
                <w:sz w:val="18"/>
                <w:szCs w:val="18"/>
              </w:rPr>
            </w:pPr>
            <w:r w:rsidRPr="00F32C8E">
              <w:rPr>
                <w:rFonts w:asciiTheme="minorEastAsia" w:hAnsiTheme="minorEastAsia" w:hint="eastAsia"/>
                <w:sz w:val="18"/>
                <w:szCs w:val="18"/>
              </w:rPr>
              <w:t>若点击，设定使用或取消面线检测功能</w:t>
            </w:r>
            <w:r w:rsidR="00C57CFE" w:rsidRPr="00F32C8E">
              <w:rPr>
                <w:rFonts w:asciiTheme="minorEastAsia" w:hAnsiTheme="minorEastAsia" w:hint="eastAsia"/>
                <w:sz w:val="18"/>
                <w:szCs w:val="18"/>
              </w:rPr>
              <w:t>。</w:t>
            </w:r>
            <w:r w:rsidR="00950C8E" w:rsidRPr="00F32C8E">
              <w:rPr>
                <w:rFonts w:asciiTheme="minorEastAsia" w:hAnsiTheme="minorEastAsia" w:cs="宋体" w:hint="eastAsia"/>
                <w:sz w:val="18"/>
                <w:szCs w:val="18"/>
              </w:rPr>
              <w:t>（待机界面）</w:t>
            </w:r>
          </w:p>
          <w:p w:rsidR="00766264" w:rsidRPr="00F32C8E" w:rsidRDefault="00766264" w:rsidP="00F32C8E">
            <w:pPr>
              <w:jc w:val="left"/>
              <w:rPr>
                <w:rFonts w:asciiTheme="minorEastAsia" w:hAnsiTheme="minorEastAsia" w:cs="宋体"/>
                <w:sz w:val="18"/>
                <w:szCs w:val="18"/>
              </w:rPr>
            </w:pPr>
            <w:r w:rsidRPr="00F32C8E">
              <w:rPr>
                <w:rFonts w:asciiTheme="minorEastAsia" w:hAnsiTheme="minorEastAsia" w:cs="宋体" w:hint="eastAsia"/>
                <w:sz w:val="18"/>
                <w:szCs w:val="18"/>
              </w:rPr>
              <w:t>若长按，</w:t>
            </w:r>
            <w:r w:rsidR="00F32C8E" w:rsidRPr="00F32C8E">
              <w:rPr>
                <w:rFonts w:asciiTheme="minorEastAsia" w:hAnsiTheme="minorEastAsia" w:hint="eastAsia"/>
                <w:sz w:val="18"/>
                <w:szCs w:val="18"/>
              </w:rPr>
              <w:t>设定使用或取消</w:t>
            </w:r>
            <w:r w:rsidR="00F32C8E" w:rsidRPr="00F32C8E">
              <w:rPr>
                <w:rFonts w:asciiTheme="minorEastAsia" w:hAnsiTheme="minorEastAsia" w:cs="宋体" w:hint="eastAsia"/>
                <w:sz w:val="18"/>
                <w:szCs w:val="18"/>
              </w:rPr>
              <w:t>压脚</w:t>
            </w:r>
            <w:r w:rsidR="00F32C8E" w:rsidRPr="00F32C8E">
              <w:rPr>
                <w:rFonts w:asciiTheme="minorEastAsia" w:hAnsiTheme="minorEastAsia" w:hint="eastAsia"/>
                <w:sz w:val="18"/>
                <w:szCs w:val="18"/>
              </w:rPr>
              <w:t>功能</w:t>
            </w:r>
            <w:r w:rsidR="00F32C8E">
              <w:rPr>
                <w:rFonts w:asciiTheme="minorEastAsia" w:hAnsiTheme="minorEastAsia" w:cs="宋体" w:hint="eastAsia"/>
                <w:sz w:val="18"/>
                <w:szCs w:val="18"/>
              </w:rPr>
              <w:t>。</w:t>
            </w:r>
            <w:r w:rsidRPr="00F32C8E">
              <w:rPr>
                <w:rFonts w:asciiTheme="minorEastAsia" w:hAnsiTheme="minorEastAsia" w:cs="宋体" w:hint="eastAsia"/>
                <w:sz w:val="18"/>
                <w:szCs w:val="18"/>
              </w:rPr>
              <w:t>（待机界面）</w:t>
            </w:r>
          </w:p>
        </w:tc>
      </w:tr>
    </w:tbl>
    <w:p w:rsidR="004B41CA" w:rsidRPr="004B41CA" w:rsidRDefault="004B41CA" w:rsidP="003A7842">
      <w:pPr>
        <w:rPr>
          <w:rFonts w:asciiTheme="minorEastAsia" w:hAnsiTheme="minorEastAsia"/>
          <w:b/>
          <w:szCs w:val="21"/>
        </w:rPr>
      </w:pPr>
    </w:p>
    <w:p w:rsidR="00290A00" w:rsidRDefault="00290A00" w:rsidP="001E284D">
      <w:pPr>
        <w:spacing w:line="276" w:lineRule="auto"/>
        <w:jc w:val="left"/>
        <w:rPr>
          <w:rFonts w:ascii="宋体" w:hAnsi="宋体"/>
          <w:b/>
        </w:rPr>
      </w:pPr>
      <w:r>
        <w:rPr>
          <w:rFonts w:ascii="宋体" w:hAnsi="宋体" w:hint="eastAsia"/>
          <w:b/>
        </w:rPr>
        <w:t>1.2</w:t>
      </w:r>
      <w:r w:rsidR="00A51F9C">
        <w:rPr>
          <w:rFonts w:ascii="宋体" w:hAnsi="宋体"/>
          <w:b/>
        </w:rPr>
        <w:t xml:space="preserve"> </w:t>
      </w:r>
      <w:r w:rsidR="00A51F9C">
        <w:rPr>
          <w:rFonts w:ascii="宋体" w:hAnsi="宋体" w:hint="eastAsia"/>
          <w:b/>
        </w:rPr>
        <w:t>操作说明</w:t>
      </w:r>
    </w:p>
    <w:p w:rsidR="00290A00" w:rsidRDefault="00290A00" w:rsidP="001E284D">
      <w:pPr>
        <w:spacing w:line="276" w:lineRule="auto"/>
        <w:jc w:val="left"/>
        <w:rPr>
          <w:rFonts w:ascii="宋体" w:hAnsi="宋体"/>
          <w:b/>
          <w:sz w:val="18"/>
          <w:szCs w:val="18"/>
        </w:rPr>
      </w:pPr>
      <w:r>
        <w:rPr>
          <w:rFonts w:ascii="宋体" w:hAnsi="宋体" w:hint="eastAsia"/>
          <w:b/>
          <w:sz w:val="18"/>
          <w:szCs w:val="18"/>
        </w:rPr>
        <w:t>1.2.1</w:t>
      </w:r>
      <w:r w:rsidR="00A51F9C">
        <w:rPr>
          <w:rFonts w:ascii="宋体" w:hAnsi="宋体"/>
          <w:b/>
          <w:sz w:val="18"/>
          <w:szCs w:val="18"/>
        </w:rPr>
        <w:t xml:space="preserve"> </w:t>
      </w:r>
      <w:r w:rsidR="00766264">
        <w:rPr>
          <w:rFonts w:ascii="宋体" w:hAnsi="宋体" w:hint="eastAsia"/>
          <w:b/>
          <w:sz w:val="18"/>
          <w:szCs w:val="18"/>
        </w:rPr>
        <w:t>恢复出厂设置</w:t>
      </w:r>
    </w:p>
    <w:p w:rsidR="00CA5A2A" w:rsidRDefault="002C0A07" w:rsidP="001E284D">
      <w:pPr>
        <w:spacing w:line="276" w:lineRule="auto"/>
        <w:ind w:firstLineChars="236" w:firstLine="425"/>
        <w:jc w:val="left"/>
        <w:textAlignment w:val="center"/>
        <w:rPr>
          <w:rFonts w:ascii="宋体" w:hAnsi="宋体" w:cs="宋体"/>
          <w:sz w:val="18"/>
          <w:szCs w:val="18"/>
        </w:rPr>
      </w:pPr>
      <w:r>
        <w:rPr>
          <w:rFonts w:asciiTheme="majorEastAsia" w:eastAsiaTheme="majorEastAsia" w:hAnsiTheme="majorEastAsia" w:hint="eastAsia"/>
          <w:sz w:val="18"/>
          <w:szCs w:val="18"/>
        </w:rPr>
        <w:t>同时</w:t>
      </w:r>
      <w:r w:rsidR="00C337E7">
        <w:rPr>
          <w:rFonts w:asciiTheme="majorEastAsia" w:eastAsiaTheme="majorEastAsia" w:hAnsiTheme="majorEastAsia" w:hint="eastAsia"/>
          <w:sz w:val="18"/>
          <w:szCs w:val="18"/>
        </w:rPr>
        <w:t>长按</w:t>
      </w:r>
      <w:r w:rsidR="005745A7">
        <w:rPr>
          <w:noProof/>
        </w:rPr>
        <w:t xml:space="preserve"> </w:t>
      </w:r>
      <w:r w:rsidR="005745A7" w:rsidRPr="00F32C8E">
        <w:rPr>
          <w:rFonts w:asciiTheme="minorEastAsia" w:hAnsiTheme="minorEastAsia" w:hint="eastAsia"/>
          <w:noProof/>
          <w:sz w:val="18"/>
          <w:szCs w:val="18"/>
        </w:rPr>
        <w:drawing>
          <wp:inline distT="0" distB="0" distL="0" distR="0" wp14:anchorId="342E0110" wp14:editId="63EB87BF">
            <wp:extent cx="432000" cy="432000"/>
            <wp:effectExtent l="0" t="0" r="635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432000" cy="432000"/>
                    </a:xfrm>
                    <a:prstGeom prst="rect">
                      <a:avLst/>
                    </a:prstGeom>
                    <a:noFill/>
                    <a:ln>
                      <a:noFill/>
                    </a:ln>
                  </pic:spPr>
                </pic:pic>
              </a:graphicData>
            </a:graphic>
          </wp:inline>
        </w:drawing>
      </w:r>
      <w:r w:rsidR="005745A7">
        <w:rPr>
          <w:noProof/>
        </w:rPr>
        <w:t xml:space="preserve"> </w:t>
      </w:r>
      <w:r w:rsidR="00766264">
        <w:rPr>
          <w:rFonts w:asciiTheme="majorEastAsia" w:eastAsiaTheme="majorEastAsia" w:hAnsiTheme="majorEastAsia" w:hint="eastAsia"/>
          <w:sz w:val="18"/>
          <w:szCs w:val="18"/>
        </w:rPr>
        <w:t>和</w:t>
      </w:r>
      <w:r w:rsidR="005745A7">
        <w:rPr>
          <w:noProof/>
        </w:rPr>
        <w:t xml:space="preserve"> </w:t>
      </w:r>
      <w:r w:rsidR="005745A7" w:rsidRPr="00F32C8E">
        <w:rPr>
          <w:rFonts w:asciiTheme="minorEastAsia" w:hAnsiTheme="minorEastAsia" w:hint="eastAsia"/>
          <w:noProof/>
          <w:sz w:val="18"/>
          <w:szCs w:val="18"/>
        </w:rPr>
        <w:drawing>
          <wp:inline distT="0" distB="0" distL="0" distR="0" wp14:anchorId="35A35A4A" wp14:editId="56CBAC16">
            <wp:extent cx="432000" cy="432000"/>
            <wp:effectExtent l="0" t="0" r="635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32000" cy="432000"/>
                    </a:xfrm>
                    <a:prstGeom prst="rect">
                      <a:avLst/>
                    </a:prstGeom>
                    <a:noFill/>
                    <a:ln>
                      <a:noFill/>
                    </a:ln>
                  </pic:spPr>
                </pic:pic>
              </a:graphicData>
            </a:graphic>
          </wp:inline>
        </w:drawing>
      </w:r>
      <w:r w:rsidR="005745A7">
        <w:rPr>
          <w:noProof/>
        </w:rPr>
        <w:t xml:space="preserve"> </w:t>
      </w:r>
      <w:r w:rsidR="00766264">
        <w:rPr>
          <w:rFonts w:asciiTheme="majorEastAsia" w:eastAsiaTheme="majorEastAsia" w:hAnsiTheme="majorEastAsia" w:hint="eastAsia"/>
          <w:sz w:val="18"/>
          <w:szCs w:val="18"/>
        </w:rPr>
        <w:t>开机，显示RST，按</w:t>
      </w:r>
      <w:r w:rsidR="005745A7">
        <w:rPr>
          <w:noProof/>
        </w:rPr>
        <w:t xml:space="preserve"> </w:t>
      </w:r>
      <w:r w:rsidR="005745A7" w:rsidRPr="00F32C8E">
        <w:rPr>
          <w:rFonts w:asciiTheme="minorEastAsia" w:hAnsiTheme="minorEastAsia" w:cs="Times New Roman" w:hint="eastAsia"/>
          <w:noProof/>
          <w:sz w:val="18"/>
          <w:szCs w:val="18"/>
        </w:rPr>
        <w:drawing>
          <wp:inline distT="0" distB="0" distL="0" distR="0" wp14:anchorId="06061A90" wp14:editId="3335BFDC">
            <wp:extent cx="396000" cy="396000"/>
            <wp:effectExtent l="0" t="0" r="4445" b="444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5745A7">
        <w:rPr>
          <w:noProof/>
        </w:rPr>
        <w:t xml:space="preserve"> </w:t>
      </w:r>
      <w:r w:rsidR="00766264">
        <w:rPr>
          <w:rFonts w:asciiTheme="majorEastAsia" w:eastAsiaTheme="majorEastAsia" w:hAnsiTheme="majorEastAsia" w:hint="eastAsia"/>
          <w:sz w:val="18"/>
          <w:szCs w:val="18"/>
        </w:rPr>
        <w:t>确认，显示OFF，按</w:t>
      </w:r>
      <w:r w:rsidR="005745A7">
        <w:rPr>
          <w:rFonts w:asciiTheme="majorEastAsia" w:eastAsiaTheme="majorEastAsia" w:hAnsiTheme="majorEastAsia" w:hint="eastAsia"/>
          <w:sz w:val="18"/>
          <w:szCs w:val="18"/>
        </w:rPr>
        <w:t xml:space="preserve"> </w:t>
      </w:r>
      <w:r w:rsidR="005745A7" w:rsidRPr="00F32C8E">
        <w:rPr>
          <w:rFonts w:asciiTheme="minorEastAsia" w:hAnsiTheme="minorEastAsia" w:hint="eastAsia"/>
          <w:noProof/>
          <w:sz w:val="18"/>
          <w:szCs w:val="18"/>
        </w:rPr>
        <w:drawing>
          <wp:inline distT="0" distB="0" distL="0" distR="0" wp14:anchorId="74030CF7" wp14:editId="34156780">
            <wp:extent cx="432000" cy="432000"/>
            <wp:effectExtent l="0" t="0" r="6350" b="63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432000" cy="432000"/>
                    </a:xfrm>
                    <a:prstGeom prst="rect">
                      <a:avLst/>
                    </a:prstGeom>
                    <a:noFill/>
                    <a:ln>
                      <a:noFill/>
                    </a:ln>
                  </pic:spPr>
                </pic:pic>
              </a:graphicData>
            </a:graphic>
          </wp:inline>
        </w:drawing>
      </w:r>
      <w:r w:rsidR="005745A7">
        <w:rPr>
          <w:noProof/>
        </w:rPr>
        <w:t xml:space="preserve"> </w:t>
      </w:r>
      <w:r w:rsidR="005745A7">
        <w:rPr>
          <w:rFonts w:asciiTheme="majorEastAsia" w:eastAsiaTheme="majorEastAsia" w:hAnsiTheme="majorEastAsia" w:hint="eastAsia"/>
          <w:sz w:val="18"/>
          <w:szCs w:val="18"/>
        </w:rPr>
        <w:t>或</w:t>
      </w:r>
      <w:r w:rsidR="005745A7">
        <w:rPr>
          <w:noProof/>
        </w:rPr>
        <w:t xml:space="preserve"> </w:t>
      </w:r>
      <w:r w:rsidR="005745A7" w:rsidRPr="00F32C8E">
        <w:rPr>
          <w:rFonts w:asciiTheme="minorEastAsia" w:hAnsiTheme="minorEastAsia" w:hint="eastAsia"/>
          <w:noProof/>
          <w:sz w:val="18"/>
          <w:szCs w:val="18"/>
        </w:rPr>
        <w:drawing>
          <wp:inline distT="0" distB="0" distL="0" distR="0" wp14:anchorId="3430786F" wp14:editId="4289197C">
            <wp:extent cx="432000" cy="432000"/>
            <wp:effectExtent l="0" t="0" r="635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32000" cy="432000"/>
                    </a:xfrm>
                    <a:prstGeom prst="rect">
                      <a:avLst/>
                    </a:prstGeom>
                    <a:noFill/>
                    <a:ln>
                      <a:noFill/>
                    </a:ln>
                  </pic:spPr>
                </pic:pic>
              </a:graphicData>
            </a:graphic>
          </wp:inline>
        </w:drawing>
      </w:r>
      <w:r w:rsidR="005745A7">
        <w:rPr>
          <w:noProof/>
        </w:rPr>
        <w:t xml:space="preserve"> </w:t>
      </w:r>
      <w:r w:rsidR="00766264">
        <w:rPr>
          <w:rFonts w:asciiTheme="majorEastAsia" w:eastAsiaTheme="majorEastAsia" w:hAnsiTheme="majorEastAsia" w:hint="eastAsia"/>
          <w:sz w:val="18"/>
          <w:szCs w:val="18"/>
        </w:rPr>
        <w:t>改为ON，按</w:t>
      </w:r>
      <w:r w:rsidR="005745A7">
        <w:rPr>
          <w:rFonts w:asciiTheme="majorEastAsia" w:eastAsiaTheme="majorEastAsia" w:hAnsiTheme="majorEastAsia" w:hint="eastAsia"/>
          <w:sz w:val="18"/>
          <w:szCs w:val="18"/>
        </w:rPr>
        <w:t xml:space="preserve"> </w:t>
      </w:r>
      <w:r w:rsidR="005745A7" w:rsidRPr="00F32C8E">
        <w:rPr>
          <w:rFonts w:asciiTheme="minorEastAsia" w:hAnsiTheme="minorEastAsia" w:cs="Times New Roman" w:hint="eastAsia"/>
          <w:noProof/>
          <w:sz w:val="18"/>
          <w:szCs w:val="18"/>
        </w:rPr>
        <w:drawing>
          <wp:inline distT="0" distB="0" distL="0" distR="0" wp14:anchorId="3B63AED1" wp14:editId="7A36662F">
            <wp:extent cx="396000" cy="396000"/>
            <wp:effectExtent l="0" t="0" r="4445"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5745A7">
        <w:rPr>
          <w:noProof/>
        </w:rPr>
        <w:t xml:space="preserve"> </w:t>
      </w:r>
      <w:r w:rsidR="00766264">
        <w:rPr>
          <w:rFonts w:asciiTheme="majorEastAsia" w:eastAsiaTheme="majorEastAsia" w:hAnsiTheme="majorEastAsia" w:hint="eastAsia"/>
          <w:sz w:val="18"/>
          <w:szCs w:val="18"/>
        </w:rPr>
        <w:t>确认，待显示RST后关机重启。</w:t>
      </w:r>
    </w:p>
    <w:p w:rsidR="004B41CA" w:rsidRDefault="004B41CA" w:rsidP="001E284D">
      <w:pPr>
        <w:spacing w:line="276" w:lineRule="auto"/>
        <w:jc w:val="left"/>
        <w:rPr>
          <w:rFonts w:ascii="宋体" w:hAnsi="宋体" w:cs="宋体"/>
          <w:sz w:val="18"/>
          <w:szCs w:val="18"/>
        </w:rPr>
      </w:pPr>
      <w:r>
        <w:rPr>
          <w:rFonts w:ascii="宋体" w:hAnsi="宋体" w:hint="eastAsia"/>
          <w:b/>
          <w:sz w:val="18"/>
          <w:szCs w:val="18"/>
        </w:rPr>
        <w:t>1.2.2</w:t>
      </w:r>
      <w:r w:rsidR="00A51F9C">
        <w:rPr>
          <w:rFonts w:ascii="宋体" w:hAnsi="宋体"/>
          <w:b/>
          <w:sz w:val="18"/>
          <w:szCs w:val="18"/>
        </w:rPr>
        <w:t xml:space="preserve"> </w:t>
      </w:r>
      <w:r w:rsidR="00766264" w:rsidRPr="00766264">
        <w:rPr>
          <w:rFonts w:ascii="宋体" w:hAnsi="宋体" w:hint="eastAsia"/>
          <w:b/>
          <w:sz w:val="18"/>
          <w:szCs w:val="18"/>
        </w:rPr>
        <w:t>计件数清零</w:t>
      </w:r>
    </w:p>
    <w:p w:rsidR="004B41CA" w:rsidRDefault="00766264" w:rsidP="001E284D">
      <w:pPr>
        <w:spacing w:line="276" w:lineRule="auto"/>
        <w:ind w:firstLineChars="236" w:firstLine="425"/>
        <w:jc w:val="left"/>
        <w:textAlignment w:val="center"/>
        <w:rPr>
          <w:sz w:val="18"/>
          <w:szCs w:val="18"/>
        </w:rPr>
      </w:pPr>
      <w:r>
        <w:rPr>
          <w:rFonts w:asciiTheme="majorEastAsia" w:eastAsiaTheme="majorEastAsia" w:hAnsiTheme="majorEastAsia" w:hint="eastAsia"/>
          <w:sz w:val="18"/>
          <w:szCs w:val="18"/>
        </w:rPr>
        <w:t>在主界面</w:t>
      </w:r>
      <w:r w:rsidR="002C0A07">
        <w:rPr>
          <w:rFonts w:asciiTheme="majorEastAsia" w:eastAsiaTheme="majorEastAsia" w:hAnsiTheme="majorEastAsia" w:hint="eastAsia"/>
          <w:sz w:val="18"/>
          <w:szCs w:val="18"/>
        </w:rPr>
        <w:t>下，</w:t>
      </w:r>
      <w:r>
        <w:rPr>
          <w:rFonts w:asciiTheme="majorEastAsia" w:eastAsiaTheme="majorEastAsia" w:hAnsiTheme="majorEastAsia" w:hint="eastAsia"/>
          <w:sz w:val="18"/>
          <w:szCs w:val="18"/>
        </w:rPr>
        <w:t>同时</w:t>
      </w:r>
      <w:r w:rsidR="00C337E7">
        <w:rPr>
          <w:rFonts w:asciiTheme="majorEastAsia" w:eastAsiaTheme="majorEastAsia" w:hAnsiTheme="majorEastAsia" w:hint="eastAsia"/>
          <w:sz w:val="18"/>
          <w:szCs w:val="18"/>
        </w:rPr>
        <w:t xml:space="preserve">长按 </w:t>
      </w:r>
      <w:r w:rsidR="00C337E7" w:rsidRPr="00F32C8E">
        <w:rPr>
          <w:rFonts w:asciiTheme="minorEastAsia" w:hAnsiTheme="minorEastAsia" w:cs="Times New Roman" w:hint="eastAsia"/>
          <w:noProof/>
          <w:sz w:val="18"/>
          <w:szCs w:val="18"/>
        </w:rPr>
        <w:drawing>
          <wp:inline distT="0" distB="0" distL="0" distR="0" wp14:anchorId="0394CBDC" wp14:editId="7E5D56EA">
            <wp:extent cx="432000" cy="432000"/>
            <wp:effectExtent l="0" t="0" r="6350" b="635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r w:rsidR="00C337E7">
        <w:rPr>
          <w:rFonts w:asciiTheme="majorEastAsia" w:eastAsiaTheme="majorEastAsia" w:hAnsiTheme="majorEastAsia"/>
          <w:sz w:val="18"/>
          <w:szCs w:val="18"/>
        </w:rPr>
        <w:t xml:space="preserve"> </w:t>
      </w:r>
      <w:r w:rsidR="006633EC">
        <w:rPr>
          <w:rFonts w:asciiTheme="majorEastAsia" w:eastAsiaTheme="majorEastAsia" w:hAnsiTheme="majorEastAsia"/>
          <w:sz w:val="18"/>
          <w:szCs w:val="18"/>
        </w:rPr>
        <w:t>和</w:t>
      </w:r>
      <w:r>
        <w:rPr>
          <w:rFonts w:asciiTheme="majorEastAsia" w:eastAsiaTheme="majorEastAsia" w:hAnsiTheme="majorEastAsia" w:hint="eastAsia"/>
          <w:sz w:val="18"/>
          <w:szCs w:val="18"/>
        </w:rPr>
        <w:t xml:space="preserve"> </w:t>
      </w:r>
      <w:r w:rsidR="00C337E7" w:rsidRPr="00F32C8E">
        <w:rPr>
          <w:rFonts w:asciiTheme="minorEastAsia" w:hAnsiTheme="minorEastAsia" w:hint="eastAsia"/>
          <w:noProof/>
          <w:sz w:val="18"/>
          <w:szCs w:val="18"/>
        </w:rPr>
        <w:drawing>
          <wp:inline distT="0" distB="0" distL="0" distR="0" wp14:anchorId="69B64A9D" wp14:editId="11594DD1">
            <wp:extent cx="432000" cy="432000"/>
            <wp:effectExtent l="0" t="0" r="6350"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32000" cy="432000"/>
                    </a:xfrm>
                    <a:prstGeom prst="rect">
                      <a:avLst/>
                    </a:prstGeom>
                    <a:noFill/>
                    <a:ln>
                      <a:noFill/>
                    </a:ln>
                  </pic:spPr>
                </pic:pic>
              </a:graphicData>
            </a:graphic>
          </wp:inline>
        </w:drawing>
      </w:r>
      <w:r w:rsidR="00C337E7">
        <w:rPr>
          <w:noProof/>
        </w:rPr>
        <w:t xml:space="preserve"> </w:t>
      </w:r>
      <w:r>
        <w:rPr>
          <w:rFonts w:hint="eastAsia"/>
        </w:rPr>
        <w:t>，可以</w:t>
      </w:r>
      <w:r w:rsidR="002C0A07">
        <w:rPr>
          <w:rFonts w:asciiTheme="majorEastAsia" w:eastAsiaTheme="majorEastAsia" w:hAnsiTheme="majorEastAsia" w:hint="eastAsia"/>
          <w:sz w:val="18"/>
          <w:szCs w:val="18"/>
        </w:rPr>
        <w:t>清零</w:t>
      </w:r>
      <w:r>
        <w:rPr>
          <w:rFonts w:asciiTheme="majorEastAsia" w:eastAsiaTheme="majorEastAsia" w:hAnsiTheme="majorEastAsia" w:hint="eastAsia"/>
          <w:sz w:val="18"/>
          <w:szCs w:val="18"/>
        </w:rPr>
        <w:t>计件数。</w:t>
      </w:r>
    </w:p>
    <w:p w:rsidR="004B41CA" w:rsidRDefault="004B41CA" w:rsidP="001E284D">
      <w:pPr>
        <w:spacing w:line="276" w:lineRule="auto"/>
        <w:jc w:val="left"/>
        <w:rPr>
          <w:rFonts w:ascii="宋体" w:hAnsi="宋体"/>
          <w:b/>
          <w:sz w:val="18"/>
          <w:szCs w:val="18"/>
        </w:rPr>
      </w:pPr>
      <w:r>
        <w:rPr>
          <w:rFonts w:ascii="宋体" w:hAnsi="宋体" w:hint="eastAsia"/>
          <w:b/>
          <w:sz w:val="18"/>
          <w:szCs w:val="18"/>
        </w:rPr>
        <w:t>1.2.3</w:t>
      </w:r>
      <w:r w:rsidR="00A51F9C">
        <w:rPr>
          <w:rFonts w:ascii="宋体" w:hAnsi="宋体"/>
          <w:b/>
          <w:sz w:val="18"/>
          <w:szCs w:val="18"/>
        </w:rPr>
        <w:t xml:space="preserve"> </w:t>
      </w:r>
      <w:r w:rsidR="00766264" w:rsidRPr="00766264">
        <w:rPr>
          <w:rFonts w:ascii="宋体" w:hAnsi="宋体" w:hint="eastAsia"/>
          <w:b/>
          <w:sz w:val="18"/>
          <w:szCs w:val="18"/>
        </w:rPr>
        <w:t>锁定与解锁</w:t>
      </w:r>
    </w:p>
    <w:p w:rsidR="007A4CFA" w:rsidRDefault="00766264" w:rsidP="001E284D">
      <w:pPr>
        <w:spacing w:line="276" w:lineRule="auto"/>
        <w:ind w:firstLine="426"/>
        <w:jc w:val="left"/>
        <w:textAlignment w:val="center"/>
        <w:rPr>
          <w:rFonts w:ascii="宋体" w:hAnsi="宋体"/>
          <w:sz w:val="18"/>
          <w:szCs w:val="18"/>
        </w:rPr>
      </w:pPr>
      <w:r>
        <w:rPr>
          <w:rFonts w:asciiTheme="majorEastAsia" w:eastAsiaTheme="majorEastAsia" w:hAnsiTheme="majorEastAsia" w:hint="eastAsia"/>
          <w:sz w:val="18"/>
          <w:szCs w:val="18"/>
        </w:rPr>
        <w:lastRenderedPageBreak/>
        <w:t>在主界面下</w:t>
      </w:r>
      <w:r w:rsidR="002C0A07">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按</w:t>
      </w:r>
      <w:r w:rsidR="001570D5">
        <w:rPr>
          <w:rFonts w:asciiTheme="majorEastAsia" w:eastAsiaTheme="majorEastAsia" w:hAnsiTheme="majorEastAsia" w:hint="eastAsia"/>
          <w:sz w:val="18"/>
          <w:szCs w:val="18"/>
        </w:rPr>
        <w:t xml:space="preserve"> </w:t>
      </w:r>
      <w:r w:rsidR="001570D5" w:rsidRPr="00F32C8E">
        <w:rPr>
          <w:rFonts w:asciiTheme="minorEastAsia" w:hAnsiTheme="minorEastAsia" w:cs="Times New Roman" w:hint="eastAsia"/>
          <w:noProof/>
          <w:sz w:val="18"/>
          <w:szCs w:val="18"/>
        </w:rPr>
        <w:drawing>
          <wp:inline distT="0" distB="0" distL="0" distR="0" wp14:anchorId="0163998A" wp14:editId="6505FB8D">
            <wp:extent cx="396000" cy="396000"/>
            <wp:effectExtent l="0" t="0" r="4445"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r w:rsidR="001570D5">
        <w:rPr>
          <w:noProof/>
        </w:rPr>
        <w:t xml:space="preserve"> </w:t>
      </w:r>
      <w:r>
        <w:rPr>
          <w:rFonts w:asciiTheme="majorEastAsia" w:eastAsiaTheme="majorEastAsia" w:hAnsiTheme="majorEastAsia" w:hint="eastAsia"/>
          <w:sz w:val="18"/>
          <w:szCs w:val="18"/>
        </w:rPr>
        <w:t>可切换锁定与解锁电机，开机默认在锁定状态。当锁定时，界面呈现LOCK，压脚落下，反踏踏板可抬起压脚，前踏踏板则机器无反应，按</w:t>
      </w:r>
      <w:r w:rsidR="001570D5">
        <w:rPr>
          <w:rFonts w:asciiTheme="majorEastAsia" w:eastAsiaTheme="majorEastAsia" w:hAnsiTheme="majorEastAsia" w:hint="eastAsia"/>
          <w:sz w:val="18"/>
          <w:szCs w:val="18"/>
        </w:rPr>
        <w:t xml:space="preserve"> </w:t>
      </w:r>
      <w:r w:rsidR="001570D5" w:rsidRPr="00F32C8E">
        <w:rPr>
          <w:rFonts w:asciiTheme="minorEastAsia" w:hAnsiTheme="minorEastAsia" w:hint="eastAsia"/>
          <w:noProof/>
          <w:sz w:val="18"/>
          <w:szCs w:val="18"/>
        </w:rPr>
        <w:drawing>
          <wp:inline distT="0" distB="0" distL="0" distR="0" wp14:anchorId="65ED663E" wp14:editId="5F7837AE">
            <wp:extent cx="432000" cy="432000"/>
            <wp:effectExtent l="0" t="0" r="635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432000" cy="432000"/>
                    </a:xfrm>
                    <a:prstGeom prst="rect">
                      <a:avLst/>
                    </a:prstGeom>
                    <a:noFill/>
                    <a:ln>
                      <a:noFill/>
                    </a:ln>
                  </pic:spPr>
                </pic:pic>
              </a:graphicData>
            </a:graphic>
          </wp:inline>
        </w:drawing>
      </w:r>
      <w:r w:rsidR="001570D5">
        <w:rPr>
          <w:noProof/>
        </w:rPr>
        <w:t xml:space="preserve"> </w:t>
      </w:r>
      <w:r w:rsidR="001570D5">
        <w:rPr>
          <w:rFonts w:asciiTheme="majorEastAsia" w:eastAsiaTheme="majorEastAsia" w:hAnsiTheme="majorEastAsia" w:hint="eastAsia"/>
          <w:sz w:val="18"/>
          <w:szCs w:val="18"/>
        </w:rPr>
        <w:t>或</w:t>
      </w:r>
      <w:r w:rsidR="001570D5">
        <w:rPr>
          <w:noProof/>
        </w:rPr>
        <w:t xml:space="preserve"> </w:t>
      </w:r>
      <w:r w:rsidR="001570D5" w:rsidRPr="00F32C8E">
        <w:rPr>
          <w:rFonts w:asciiTheme="minorEastAsia" w:hAnsiTheme="minorEastAsia" w:hint="eastAsia"/>
          <w:noProof/>
          <w:sz w:val="18"/>
          <w:szCs w:val="18"/>
        </w:rPr>
        <w:drawing>
          <wp:inline distT="0" distB="0" distL="0" distR="0" wp14:anchorId="21FD0247" wp14:editId="024D1F22">
            <wp:extent cx="432000" cy="432000"/>
            <wp:effectExtent l="0" t="0" r="635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32000" cy="432000"/>
                    </a:xfrm>
                    <a:prstGeom prst="rect">
                      <a:avLst/>
                    </a:prstGeom>
                    <a:noFill/>
                    <a:ln>
                      <a:noFill/>
                    </a:ln>
                  </pic:spPr>
                </pic:pic>
              </a:graphicData>
            </a:graphic>
          </wp:inline>
        </w:drawing>
      </w:r>
      <w:r w:rsidR="001570D5">
        <w:rPr>
          <w:noProof/>
        </w:rPr>
        <w:t xml:space="preserve"> </w:t>
      </w:r>
      <w:r>
        <w:rPr>
          <w:rFonts w:asciiTheme="majorEastAsia" w:eastAsiaTheme="majorEastAsia" w:hAnsiTheme="majorEastAsia" w:hint="eastAsia"/>
          <w:sz w:val="18"/>
          <w:szCs w:val="18"/>
        </w:rPr>
        <w:t>可修改运行速度。当解锁时，界面呈现动态的零，若此时机器处于原点位置则压脚抬起，半前踏踏板可落下压脚，前踏踏板可启动机器；若不在原点位置，可前踏踏板让机器运行一次，机器会停在原点位置。</w:t>
      </w:r>
    </w:p>
    <w:p w:rsidR="004B41CA" w:rsidRPr="004B41CA" w:rsidRDefault="004B41CA" w:rsidP="004B41CA">
      <w:pPr>
        <w:spacing w:line="276" w:lineRule="auto"/>
        <w:textAlignment w:val="center"/>
        <w:rPr>
          <w:rFonts w:ascii="宋体" w:hAnsi="宋体" w:cs="宋体"/>
          <w:sz w:val="18"/>
          <w:szCs w:val="18"/>
        </w:rPr>
      </w:pPr>
    </w:p>
    <w:p w:rsidR="004B41CA" w:rsidRDefault="00290A00" w:rsidP="004B41CA">
      <w:pPr>
        <w:rPr>
          <w:rFonts w:asciiTheme="minorEastAsia" w:hAnsiTheme="minorEastAsia"/>
          <w:b/>
          <w:szCs w:val="21"/>
        </w:rPr>
      </w:pPr>
      <w:r>
        <w:rPr>
          <w:rFonts w:asciiTheme="minorEastAsia" w:hAnsiTheme="minorEastAsia"/>
          <w:b/>
          <w:szCs w:val="21"/>
        </w:rPr>
        <w:t>2</w:t>
      </w:r>
      <w:r w:rsidR="00766264">
        <w:rPr>
          <w:rFonts w:asciiTheme="minorEastAsia" w:hAnsiTheme="minorEastAsia"/>
          <w:b/>
          <w:szCs w:val="21"/>
        </w:rPr>
        <w:t xml:space="preserve"> </w:t>
      </w:r>
      <w:r w:rsidR="00766264" w:rsidRPr="00766264">
        <w:rPr>
          <w:rFonts w:asciiTheme="minorEastAsia" w:hAnsiTheme="minorEastAsia" w:hint="eastAsia"/>
          <w:b/>
          <w:szCs w:val="21"/>
        </w:rPr>
        <w:t>用户参数&amp;技术员参数</w:t>
      </w:r>
    </w:p>
    <w:p w:rsidR="00766264" w:rsidRPr="00766264" w:rsidRDefault="00766264" w:rsidP="00766264">
      <w:pPr>
        <w:rPr>
          <w:rFonts w:asciiTheme="minorEastAsia" w:hAnsiTheme="minorEastAsia"/>
          <w:b/>
          <w:szCs w:val="21"/>
        </w:rPr>
      </w:pPr>
      <w:r>
        <w:rPr>
          <w:rFonts w:asciiTheme="minorEastAsia" w:hAnsiTheme="minorEastAsia"/>
          <w:b/>
          <w:szCs w:val="21"/>
        </w:rPr>
        <w:t xml:space="preserve">2.1 </w:t>
      </w:r>
      <w:r w:rsidRPr="00766264">
        <w:rPr>
          <w:rFonts w:asciiTheme="minorEastAsia" w:hAnsiTheme="minorEastAsia" w:hint="eastAsia"/>
          <w:b/>
          <w:szCs w:val="21"/>
        </w:rPr>
        <w:t>用户参数</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1134"/>
        <w:gridCol w:w="850"/>
        <w:gridCol w:w="3407"/>
      </w:tblGrid>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pacing w:line="0" w:lineRule="atLeast"/>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参数项</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pacing w:line="0" w:lineRule="atLeast"/>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中文说明</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pacing w:line="0" w:lineRule="atLeast"/>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范围</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pacing w:line="0" w:lineRule="atLeast"/>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初始值</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pacing w:line="0" w:lineRule="atLeast"/>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内容值名称说明与备注</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P01</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高速运行转速（</w:t>
            </w:r>
            <w:r w:rsidR="00A43E65">
              <w:rPr>
                <w:rFonts w:asciiTheme="majorEastAsia" w:eastAsiaTheme="majorEastAsia" w:hAnsiTheme="majorEastAsia" w:cs="宋体" w:hint="eastAsia"/>
                <w:sz w:val="18"/>
                <w:szCs w:val="18"/>
              </w:rPr>
              <w:t>r</w:t>
            </w:r>
            <w:r w:rsidRPr="00FC4964">
              <w:rPr>
                <w:rFonts w:asciiTheme="majorEastAsia" w:eastAsiaTheme="majorEastAsia" w:hAnsiTheme="majorEastAsia" w:cs="宋体" w:hint="eastAsia"/>
                <w:sz w:val="18"/>
                <w:szCs w:val="18"/>
              </w:rPr>
              <w:t>pm）</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100-3000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3000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ajorEastAsia" w:eastAsiaTheme="majorEastAsia" w:hAnsiTheme="maj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P02</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rsidP="00A43E65">
            <w:pPr>
              <w:snapToGrid w:val="0"/>
              <w:spacing w:line="276" w:lineRule="auto"/>
              <w:jc w:val="left"/>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低速运行转速（</w:t>
            </w:r>
            <w:r w:rsidR="00A43E65">
              <w:rPr>
                <w:rFonts w:asciiTheme="majorEastAsia" w:eastAsiaTheme="majorEastAsia" w:hAnsiTheme="majorEastAsia" w:cs="宋体"/>
                <w:sz w:val="18"/>
                <w:szCs w:val="18"/>
              </w:rPr>
              <w:t>r</w:t>
            </w:r>
            <w:r w:rsidRPr="00FC4964">
              <w:rPr>
                <w:rFonts w:asciiTheme="majorEastAsia" w:eastAsiaTheme="majorEastAsia" w:hAnsiTheme="majorEastAsia" w:cs="宋体" w:hint="eastAsia"/>
                <w:sz w:val="18"/>
                <w:szCs w:val="18"/>
              </w:rPr>
              <w:t>pm）</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100-3000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ajorEastAsia" w:eastAsiaTheme="majorEastAsia" w:hAnsiTheme="maj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P03</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切刀动作速度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100-3000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800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ajorEastAsia" w:eastAsiaTheme="majorEastAsia" w:hAnsiTheme="maj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P04</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第一针限速</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100-3000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800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ajorEastAsia" w:eastAsiaTheme="majorEastAsia" w:hAnsiTheme="maj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P05</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第二针限速</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100-3000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800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ajorEastAsia" w:eastAsiaTheme="majorEastAsia" w:hAnsiTheme="maj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P06</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第三针限速</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100-3000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2000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ajorEastAsia" w:eastAsiaTheme="majorEastAsia" w:hAnsiTheme="maj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P07</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第四针限速</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100-3000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2500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ajorEastAsia" w:eastAsiaTheme="majorEastAsia" w:hAnsiTheme="maj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P09</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压脚保护时间</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1-600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ajorEastAsia" w:eastAsiaTheme="majorEastAsia" w:hAnsiTheme="majorEastAsia" w:cs="宋体"/>
                <w:sz w:val="18"/>
                <w:szCs w:val="18"/>
              </w:rPr>
            </w:pPr>
            <w:r w:rsidRPr="00FC4964">
              <w:rPr>
                <w:rFonts w:asciiTheme="majorEastAsia" w:eastAsiaTheme="majorEastAsia" w:hAnsiTheme="majorEastAsia" w:cs="宋体" w:hint="eastAsia"/>
                <w:sz w:val="18"/>
                <w:szCs w:val="18"/>
              </w:rPr>
              <w:t>60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ajorEastAsia" w:eastAsiaTheme="majorEastAsia" w:hAnsiTheme="majorEastAsia" w:cs="宋体"/>
                <w:sz w:val="18"/>
                <w:szCs w:val="18"/>
              </w:rPr>
            </w:pPr>
          </w:p>
        </w:tc>
      </w:tr>
    </w:tbl>
    <w:p w:rsidR="00766264" w:rsidRPr="00766264" w:rsidRDefault="00766264" w:rsidP="00766264">
      <w:pPr>
        <w:spacing w:line="360" w:lineRule="auto"/>
        <w:jc w:val="left"/>
        <w:rPr>
          <w:rFonts w:asciiTheme="minorEastAsia" w:hAnsiTheme="minorEastAsia"/>
          <w:b/>
          <w:szCs w:val="21"/>
        </w:rPr>
      </w:pPr>
      <w:r w:rsidRPr="00766264">
        <w:rPr>
          <w:rFonts w:asciiTheme="minorEastAsia" w:hAnsiTheme="minorEastAsia"/>
          <w:b/>
          <w:szCs w:val="21"/>
        </w:rPr>
        <w:t xml:space="preserve">2.2 </w:t>
      </w:r>
      <w:r w:rsidRPr="00766264">
        <w:rPr>
          <w:rFonts w:asciiTheme="minorEastAsia" w:hAnsiTheme="minorEastAsia" w:hint="eastAsia"/>
          <w:b/>
          <w:szCs w:val="21"/>
        </w:rPr>
        <w:t>技术员参数</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268"/>
        <w:gridCol w:w="1134"/>
        <w:gridCol w:w="850"/>
        <w:gridCol w:w="3407"/>
      </w:tblGrid>
      <w:tr w:rsidR="00766264" w:rsidRPr="00FC4964" w:rsidTr="00FC4964">
        <w:trPr>
          <w:trHeight w:val="34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参数项</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中文说明</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范围</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初始值</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内容值名称说明与备注</w:t>
            </w:r>
          </w:p>
        </w:tc>
      </w:tr>
      <w:tr w:rsidR="00766264" w:rsidRPr="00FC4964" w:rsidTr="00FC4964">
        <w:trPr>
          <w:trHeight w:val="34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切刀开关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0-2</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rsidP="002C0A07">
            <w:pPr>
              <w:snapToGrid w:val="0"/>
              <w:spacing w:line="276" w:lineRule="auto"/>
              <w:rPr>
                <w:rFonts w:asciiTheme="minorEastAsia" w:hAnsiTheme="minorEastAsia" w:cs="宋体"/>
                <w:sz w:val="18"/>
                <w:szCs w:val="18"/>
              </w:rPr>
            </w:pPr>
            <w:r w:rsidRPr="00FC4964">
              <w:rPr>
                <w:rFonts w:asciiTheme="minorEastAsia" w:hAnsiTheme="minorEastAsia" w:cs="宋体" w:hint="eastAsia"/>
                <w:sz w:val="18"/>
                <w:szCs w:val="18"/>
              </w:rPr>
              <w:t>0</w:t>
            </w:r>
            <w:r w:rsidR="002C0A07" w:rsidRPr="00FC4964">
              <w:rPr>
                <w:rFonts w:asciiTheme="minorEastAsia" w:hAnsiTheme="minorEastAsia" w:cs="宋体" w:hint="eastAsia"/>
                <w:sz w:val="18"/>
                <w:szCs w:val="18"/>
              </w:rPr>
              <w:t>：</w:t>
            </w:r>
            <w:r w:rsidRPr="00FC4964">
              <w:rPr>
                <w:rFonts w:asciiTheme="minorEastAsia" w:hAnsiTheme="minorEastAsia" w:cs="宋体" w:hint="eastAsia"/>
                <w:sz w:val="18"/>
                <w:szCs w:val="18"/>
              </w:rPr>
              <w:t>关闭</w:t>
            </w:r>
            <w:r w:rsidR="002C0A07">
              <w:rPr>
                <w:rFonts w:asciiTheme="minorEastAsia" w:hAnsiTheme="minorEastAsia" w:cs="宋体" w:hint="eastAsia"/>
                <w:sz w:val="18"/>
                <w:szCs w:val="18"/>
              </w:rPr>
              <w:t>；</w:t>
            </w:r>
            <w:r w:rsidRPr="00FC4964">
              <w:rPr>
                <w:rFonts w:asciiTheme="minorEastAsia" w:hAnsiTheme="minorEastAsia" w:cs="宋体" w:hint="eastAsia"/>
                <w:sz w:val="18"/>
                <w:szCs w:val="18"/>
              </w:rPr>
              <w:t>1</w:t>
            </w:r>
            <w:r w:rsidR="002C0A07" w:rsidRPr="00FC4964">
              <w:rPr>
                <w:rFonts w:asciiTheme="minorEastAsia" w:hAnsiTheme="minorEastAsia" w:cs="宋体" w:hint="eastAsia"/>
                <w:sz w:val="18"/>
                <w:szCs w:val="18"/>
              </w:rPr>
              <w:t>：</w:t>
            </w:r>
            <w:r w:rsidR="002C0A07">
              <w:rPr>
                <w:rFonts w:asciiTheme="minorEastAsia" w:hAnsiTheme="minorEastAsia" w:cs="宋体" w:hint="eastAsia"/>
                <w:sz w:val="18"/>
                <w:szCs w:val="18"/>
              </w:rPr>
              <w:t>开启；</w:t>
            </w:r>
            <w:r w:rsidRPr="00FC4964">
              <w:rPr>
                <w:rFonts w:asciiTheme="minorEastAsia" w:hAnsiTheme="minorEastAsia" w:cs="宋体" w:hint="eastAsia"/>
                <w:sz w:val="18"/>
                <w:szCs w:val="18"/>
              </w:rPr>
              <w:t>2</w:t>
            </w:r>
            <w:r w:rsidR="002C0A07" w:rsidRPr="00FC4964">
              <w:rPr>
                <w:rFonts w:asciiTheme="minorEastAsia" w:hAnsiTheme="minorEastAsia" w:cs="宋体" w:hint="eastAsia"/>
                <w:sz w:val="18"/>
                <w:szCs w:val="18"/>
              </w:rPr>
              <w:t>：</w:t>
            </w:r>
            <w:r w:rsidRPr="00FC4964">
              <w:rPr>
                <w:rFonts w:asciiTheme="minorEastAsia" w:hAnsiTheme="minorEastAsia" w:cs="宋体" w:hint="eastAsia"/>
                <w:sz w:val="18"/>
                <w:szCs w:val="18"/>
              </w:rPr>
              <w:t>连续切</w:t>
            </w:r>
          </w:p>
        </w:tc>
      </w:tr>
      <w:tr w:rsidR="00CF2DED" w:rsidRPr="00FC4964" w:rsidTr="00FC4964">
        <w:trPr>
          <w:trHeight w:val="343"/>
          <w:jc w:val="center"/>
        </w:trPr>
        <w:tc>
          <w:tcPr>
            <w:tcW w:w="846" w:type="dxa"/>
            <w:tcBorders>
              <w:top w:val="single" w:sz="4" w:space="0" w:color="auto"/>
              <w:left w:val="single" w:sz="4" w:space="0" w:color="auto"/>
              <w:bottom w:val="single" w:sz="4" w:space="0" w:color="auto"/>
              <w:right w:val="single" w:sz="4" w:space="0" w:color="auto"/>
            </w:tcBorders>
            <w:vAlign w:val="center"/>
          </w:tcPr>
          <w:p w:rsidR="00CF2DED" w:rsidRPr="00FC4964" w:rsidRDefault="00CF2DED">
            <w:pPr>
              <w:snapToGrid w:val="0"/>
              <w:spacing w:line="276" w:lineRule="auto"/>
              <w:jc w:val="center"/>
              <w:rPr>
                <w:rFonts w:asciiTheme="minorEastAsia" w:hAnsiTheme="minorEastAsia" w:cs="宋体" w:hint="eastAsia"/>
                <w:sz w:val="18"/>
                <w:szCs w:val="18"/>
              </w:rPr>
            </w:pPr>
            <w:r>
              <w:rPr>
                <w:rFonts w:asciiTheme="minorEastAsia" w:hAnsiTheme="minorEastAsia" w:cs="宋体" w:hint="eastAsia"/>
                <w:sz w:val="18"/>
                <w:szCs w:val="18"/>
              </w:rPr>
              <w:t>P11</w:t>
            </w:r>
          </w:p>
        </w:tc>
        <w:tc>
          <w:tcPr>
            <w:tcW w:w="2268" w:type="dxa"/>
            <w:tcBorders>
              <w:top w:val="single" w:sz="4" w:space="0" w:color="auto"/>
              <w:left w:val="single" w:sz="4" w:space="0" w:color="auto"/>
              <w:bottom w:val="single" w:sz="4" w:space="0" w:color="auto"/>
              <w:right w:val="single" w:sz="4" w:space="0" w:color="auto"/>
            </w:tcBorders>
            <w:vAlign w:val="center"/>
          </w:tcPr>
          <w:p w:rsidR="00CF2DED" w:rsidRPr="00FC4964" w:rsidRDefault="00CF2DED">
            <w:pPr>
              <w:snapToGrid w:val="0"/>
              <w:spacing w:line="276" w:lineRule="auto"/>
              <w:jc w:val="left"/>
              <w:rPr>
                <w:rFonts w:asciiTheme="minorEastAsia" w:hAnsiTheme="minorEastAsia" w:cs="宋体" w:hint="eastAsia"/>
                <w:sz w:val="18"/>
                <w:szCs w:val="18"/>
              </w:rPr>
            </w:pPr>
            <w:r w:rsidRPr="00CF2DED">
              <w:rPr>
                <w:rFonts w:asciiTheme="minorEastAsia" w:hAnsiTheme="minorEastAsia" w:cs="宋体" w:hint="eastAsia"/>
                <w:sz w:val="18"/>
                <w:szCs w:val="18"/>
              </w:rPr>
              <w:t>断线后是否切刀</w:t>
            </w:r>
          </w:p>
        </w:tc>
        <w:tc>
          <w:tcPr>
            <w:tcW w:w="1134" w:type="dxa"/>
            <w:tcBorders>
              <w:top w:val="single" w:sz="4" w:space="0" w:color="auto"/>
              <w:left w:val="single" w:sz="4" w:space="0" w:color="auto"/>
              <w:bottom w:val="single" w:sz="4" w:space="0" w:color="auto"/>
              <w:right w:val="single" w:sz="4" w:space="0" w:color="auto"/>
            </w:tcBorders>
            <w:vAlign w:val="center"/>
          </w:tcPr>
          <w:p w:rsidR="00CF2DED" w:rsidRPr="00FC4964" w:rsidRDefault="00CF2DED">
            <w:pPr>
              <w:snapToGrid w:val="0"/>
              <w:spacing w:line="276" w:lineRule="auto"/>
              <w:jc w:val="center"/>
              <w:rPr>
                <w:rFonts w:asciiTheme="minorEastAsia" w:hAnsiTheme="minorEastAsia" w:cs="宋体" w:hint="eastAsia"/>
                <w:sz w:val="18"/>
                <w:szCs w:val="18"/>
              </w:rPr>
            </w:pPr>
            <w:r>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tcPr>
          <w:p w:rsidR="00CF2DED" w:rsidRPr="00FC4964" w:rsidRDefault="00CF2DED">
            <w:pPr>
              <w:snapToGrid w:val="0"/>
              <w:spacing w:line="276" w:lineRule="auto"/>
              <w:jc w:val="center"/>
              <w:rPr>
                <w:rFonts w:asciiTheme="minorEastAsia" w:hAnsiTheme="minorEastAsia" w:cs="宋体" w:hint="eastAsia"/>
                <w:sz w:val="18"/>
                <w:szCs w:val="18"/>
              </w:rPr>
            </w:pPr>
            <w:r>
              <w:rPr>
                <w:rFonts w:asciiTheme="minorEastAsia" w:hAnsiTheme="minorEastAsia" w:cs="宋体" w:hint="eastAsia"/>
                <w:sz w:val="18"/>
                <w:szCs w:val="18"/>
              </w:rPr>
              <w:t>0</w:t>
            </w:r>
            <w:bookmarkStart w:id="0" w:name="_GoBack"/>
            <w:bookmarkEnd w:id="0"/>
          </w:p>
        </w:tc>
        <w:tc>
          <w:tcPr>
            <w:tcW w:w="3407" w:type="dxa"/>
            <w:tcBorders>
              <w:top w:val="single" w:sz="4" w:space="0" w:color="auto"/>
              <w:left w:val="single" w:sz="4" w:space="0" w:color="auto"/>
              <w:bottom w:val="single" w:sz="4" w:space="0" w:color="auto"/>
              <w:right w:val="single" w:sz="4" w:space="0" w:color="auto"/>
            </w:tcBorders>
            <w:vAlign w:val="center"/>
          </w:tcPr>
          <w:p w:rsidR="00CF2DED" w:rsidRPr="00FC4964" w:rsidRDefault="00CF2DED" w:rsidP="002C0A07">
            <w:pPr>
              <w:snapToGrid w:val="0"/>
              <w:spacing w:line="276" w:lineRule="auto"/>
              <w:rPr>
                <w:rFonts w:asciiTheme="minorEastAsia" w:hAnsiTheme="minorEastAsia" w:cs="宋体" w:hint="eastAsia"/>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P13</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步进电机零点补偿</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-100</w:t>
            </w:r>
            <w:r w:rsidRPr="00FC4964">
              <w:rPr>
                <w:rFonts w:asciiTheme="minorEastAsia" w:hAnsiTheme="minorEastAsia" w:cs="Times New Roman"/>
                <w:sz w:val="18"/>
                <w:szCs w:val="18"/>
              </w:rPr>
              <w:t>～</w:t>
            </w:r>
            <w:r w:rsidRPr="00FC4964">
              <w:rPr>
                <w:rFonts w:asciiTheme="minorEastAsia" w:hAnsiTheme="minorEastAsia" w:cs="宋体" w:hint="eastAsia"/>
                <w:sz w:val="18"/>
                <w:szCs w:val="18"/>
              </w:rPr>
              <w:t>800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-100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theme="minorEastAsia" w:hint="eastAsia"/>
                <w:sz w:val="18"/>
                <w:szCs w:val="18"/>
              </w:rPr>
              <w:t>微调步进电机机械原点位置</w:t>
            </w:r>
            <w:r w:rsidR="001945CB">
              <w:rPr>
                <w:rFonts w:asciiTheme="minorEastAsia" w:hAnsiTheme="minorEastAsia" w:cstheme="minorEastAsia"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P14</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主轴电机零点校正</w:t>
            </w:r>
          </w:p>
        </w:tc>
        <w:tc>
          <w:tcPr>
            <w:tcW w:w="1134"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center"/>
              <w:rPr>
                <w:rFonts w:asciiTheme="minorEastAsia" w:hAnsiTheme="minorEastAsia" w:cs="宋体"/>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center"/>
              <w:rPr>
                <w:rFonts w:asciiTheme="minorEastAsia" w:hAnsiTheme="minorEastAsia" w:cs="宋体"/>
                <w:sz w:val="18"/>
                <w:szCs w:val="18"/>
              </w:rPr>
            </w:pP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rsidP="00A43E65">
            <w:pPr>
              <w:snapToGrid w:val="0"/>
              <w:spacing w:line="276" w:lineRule="auto"/>
              <w:jc w:val="left"/>
              <w:textAlignment w:val="center"/>
              <w:rPr>
                <w:rFonts w:asciiTheme="minorEastAsia" w:hAnsiTheme="minorEastAsia" w:cs="宋体"/>
                <w:sz w:val="18"/>
                <w:szCs w:val="18"/>
              </w:rPr>
            </w:pPr>
            <w:r w:rsidRPr="00FC4964">
              <w:rPr>
                <w:rFonts w:asciiTheme="minorEastAsia" w:hAnsiTheme="minorEastAsia" w:cs="宋体" w:hint="eastAsia"/>
                <w:sz w:val="18"/>
                <w:szCs w:val="18"/>
              </w:rPr>
              <w:t>在参数调节界面按</w:t>
            </w:r>
            <w:r w:rsidR="00A43E65">
              <w:rPr>
                <w:rFonts w:asciiTheme="minorEastAsia" w:hAnsiTheme="minorEastAsia" w:cs="宋体" w:hint="eastAsia"/>
                <w:sz w:val="18"/>
                <w:szCs w:val="18"/>
              </w:rPr>
              <w:t xml:space="preserve"> </w:t>
            </w:r>
            <w:r w:rsidR="00A43E65" w:rsidRPr="00F32C8E">
              <w:rPr>
                <w:rFonts w:asciiTheme="minorEastAsia" w:hAnsiTheme="minorEastAsia" w:hint="eastAsia"/>
                <w:noProof/>
                <w:sz w:val="18"/>
                <w:szCs w:val="18"/>
              </w:rPr>
              <w:drawing>
                <wp:inline distT="0" distB="0" distL="0" distR="0" wp14:anchorId="70BA948F" wp14:editId="40E23453">
                  <wp:extent cx="288000" cy="288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288000" cy="288000"/>
                          </a:xfrm>
                          <a:prstGeom prst="rect">
                            <a:avLst/>
                          </a:prstGeom>
                          <a:noFill/>
                          <a:ln>
                            <a:noFill/>
                          </a:ln>
                        </pic:spPr>
                      </pic:pic>
                    </a:graphicData>
                  </a:graphic>
                </wp:inline>
              </w:drawing>
            </w:r>
            <w:r w:rsidR="00A43E65">
              <w:rPr>
                <w:rFonts w:asciiTheme="minorEastAsia" w:hAnsiTheme="minorEastAsia" w:cs="宋体"/>
                <w:sz w:val="18"/>
                <w:szCs w:val="18"/>
              </w:rPr>
              <w:t xml:space="preserve"> </w:t>
            </w:r>
            <w:r w:rsidRPr="00FC4964">
              <w:rPr>
                <w:rFonts w:asciiTheme="minorEastAsia" w:hAnsiTheme="minorEastAsia" w:cs="宋体" w:hint="eastAsia"/>
                <w:sz w:val="18"/>
                <w:szCs w:val="18"/>
              </w:rPr>
              <w:t>，主轴电机会自动找零点，待完成后按</w:t>
            </w:r>
            <w:r w:rsidR="00A43E65">
              <w:rPr>
                <w:rFonts w:asciiTheme="minorEastAsia" w:hAnsiTheme="minorEastAsia" w:cs="宋体" w:hint="eastAsia"/>
                <w:sz w:val="18"/>
                <w:szCs w:val="18"/>
              </w:rPr>
              <w:t xml:space="preserve"> </w:t>
            </w:r>
            <w:r w:rsidR="00A43E65">
              <w:rPr>
                <w:noProof/>
              </w:rPr>
              <w:drawing>
                <wp:inline distT="0" distB="0" distL="0" distR="0" wp14:anchorId="26A762D8" wp14:editId="389C74E7">
                  <wp:extent cx="288000" cy="288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r w:rsidR="00A43E65">
              <w:rPr>
                <w:rFonts w:asciiTheme="minorEastAsia" w:hAnsiTheme="minorEastAsia" w:cs="宋体"/>
                <w:sz w:val="18"/>
                <w:szCs w:val="18"/>
              </w:rPr>
              <w:t xml:space="preserve"> </w:t>
            </w:r>
            <w:r w:rsidRPr="00FC4964">
              <w:rPr>
                <w:rFonts w:asciiTheme="minorEastAsia" w:hAnsiTheme="minorEastAsia" w:cs="宋体" w:hint="eastAsia"/>
                <w:sz w:val="18"/>
                <w:szCs w:val="18"/>
              </w:rPr>
              <w:t>保存</w:t>
            </w:r>
            <w:r w:rsidR="00A43E65">
              <w:rPr>
                <w:rFonts w:asciiTheme="minorEastAsia" w:hAnsiTheme="minorEastAsia" w:cs="宋体" w:hint="eastAsia"/>
                <w:sz w:val="18"/>
                <w:szCs w:val="18"/>
              </w:rPr>
              <w:t>。</w:t>
            </w:r>
          </w:p>
        </w:tc>
      </w:tr>
      <w:tr w:rsidR="00766264" w:rsidRPr="00FC4964" w:rsidTr="00FC4964">
        <w:trPr>
          <w:trHeight w:val="104"/>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P15</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停车保护针数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1-990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在大盘未感应到停车信号情况下，机针要动作多少针进行保护</w:t>
            </w:r>
            <w:r w:rsidR="002C0A07">
              <w:rPr>
                <w:rFonts w:asciiTheme="minorEastAsia" w:hAnsiTheme="minorEastAsia" w:cs="宋体" w:hint="eastAsia"/>
                <w:sz w:val="18"/>
                <w:szCs w:val="18"/>
              </w:rPr>
              <w:t>。</w:t>
            </w:r>
          </w:p>
        </w:tc>
      </w:tr>
      <w:tr w:rsidR="00766264" w:rsidRPr="00FC4964" w:rsidTr="00FC4964">
        <w:trPr>
          <w:trHeight w:val="104"/>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P16</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减速保护针数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1-990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在大盘未感应到减速信号情况下，机针要动作多少针进行保护</w:t>
            </w:r>
            <w:r w:rsidR="002C0A07">
              <w:rPr>
                <w:rFonts w:asciiTheme="minorEastAsia" w:hAnsiTheme="minorEastAsia" w:cs="宋体" w:hint="eastAsia"/>
                <w:sz w:val="18"/>
                <w:szCs w:val="18"/>
              </w:rPr>
              <w:t>。</w:t>
            </w:r>
          </w:p>
        </w:tc>
      </w:tr>
      <w:tr w:rsidR="00766264" w:rsidRPr="00FC4964" w:rsidTr="00FC4964">
        <w:trPr>
          <w:trHeight w:val="416"/>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P17</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开机自动找上定位</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2C0A07">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0：关闭</w:t>
            </w:r>
            <w:r>
              <w:rPr>
                <w:rFonts w:asciiTheme="minorEastAsia" w:hAnsiTheme="minorEastAsia" w:cs="宋体" w:hint="eastAsia"/>
                <w:sz w:val="18"/>
                <w:szCs w:val="18"/>
              </w:rPr>
              <w:t>；</w:t>
            </w:r>
            <w:r w:rsidRPr="00FC4964">
              <w:rPr>
                <w:rFonts w:asciiTheme="minorEastAsia" w:hAnsiTheme="minorEastAsia" w:cs="宋体" w:hint="eastAsia"/>
                <w:sz w:val="18"/>
                <w:szCs w:val="18"/>
              </w:rPr>
              <w:t>1：</w:t>
            </w:r>
            <w:r>
              <w:rPr>
                <w:rFonts w:asciiTheme="minorEastAsia" w:hAnsiTheme="minorEastAsia" w:cs="宋体" w:hint="eastAsia"/>
                <w:sz w:val="18"/>
                <w:szCs w:val="18"/>
              </w:rPr>
              <w:t>开启</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P18</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上定位调整</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1-2400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90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上定位调整，数值减少时会提前停针，数值增加时会延迟停针</w:t>
            </w:r>
            <w:r w:rsidR="007A5CEA">
              <w:rPr>
                <w:rFonts w:asciiTheme="minorEastAsia" w:hAnsiTheme="minorEastAsia" w:cs="宋体" w:hint="eastAsia"/>
                <w:sz w:val="18"/>
                <w:szCs w:val="18"/>
              </w:rPr>
              <w:t>。</w:t>
            </w:r>
          </w:p>
        </w:tc>
      </w:tr>
      <w:tr w:rsidR="00766264" w:rsidRPr="00FC4964" w:rsidTr="007A5CEA">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P19</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测试工作时间（0.1s）</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1-250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7A5CEA">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测试停止时间（0.1s）</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1-250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P21</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A项测试</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ON/OFF</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OFF</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A项测试选项，设定后将按P01速度进行连续运转测试</w:t>
            </w:r>
            <w:r w:rsidR="007A5CEA">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P22</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B项测试</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ON/OFF</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OFF</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B项测试选项，设定后将按P01测试速度进行全功能性测试</w:t>
            </w:r>
            <w:r w:rsidR="007A5CEA">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P23</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C项测试</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ON/OFF</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OFF</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C项测试选项，设定后将按P01的速度进行无定位运行</w:t>
            </w:r>
            <w:r w:rsidR="007A5CEA">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P24</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机头保护开关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D305B1">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0：关闭</w:t>
            </w:r>
            <w:r>
              <w:rPr>
                <w:rFonts w:asciiTheme="minorEastAsia" w:hAnsiTheme="minorEastAsia" w:cs="宋体" w:hint="eastAsia"/>
                <w:sz w:val="18"/>
                <w:szCs w:val="18"/>
              </w:rPr>
              <w:t>；</w:t>
            </w:r>
            <w:r w:rsidRPr="00FC4964">
              <w:rPr>
                <w:rFonts w:asciiTheme="minorEastAsia" w:hAnsiTheme="minorEastAsia" w:cs="宋体" w:hint="eastAsia"/>
                <w:sz w:val="18"/>
                <w:szCs w:val="18"/>
              </w:rPr>
              <w:t>1：</w:t>
            </w:r>
            <w:r>
              <w:rPr>
                <w:rFonts w:asciiTheme="minorEastAsia" w:hAnsiTheme="minorEastAsia" w:cs="宋体" w:hint="eastAsia"/>
                <w:sz w:val="18"/>
                <w:szCs w:val="18"/>
              </w:rPr>
              <w:t>开启</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停车速度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100-500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210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lastRenderedPageBreak/>
              <w:t>P26</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最大速度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100-3600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P27</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上定位快捷调整</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0-2400</w:t>
            </w:r>
          </w:p>
        </w:tc>
        <w:tc>
          <w:tcPr>
            <w:tcW w:w="850"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center"/>
              <w:rPr>
                <w:rFonts w:asciiTheme="minorEastAsia" w:hAnsiTheme="minorEastAsia" w:cs="宋体"/>
                <w:sz w:val="18"/>
                <w:szCs w:val="18"/>
              </w:rPr>
            </w:pP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rsidP="003E1BCB">
            <w:pPr>
              <w:snapToGrid w:val="0"/>
              <w:spacing w:line="276" w:lineRule="auto"/>
              <w:jc w:val="left"/>
              <w:textAlignment w:val="center"/>
              <w:rPr>
                <w:rFonts w:asciiTheme="minorEastAsia" w:hAnsiTheme="minorEastAsia" w:cs="宋体"/>
                <w:sz w:val="18"/>
                <w:szCs w:val="18"/>
              </w:rPr>
            </w:pPr>
            <w:r w:rsidRPr="00FC4964">
              <w:rPr>
                <w:rFonts w:asciiTheme="minorEastAsia" w:hAnsiTheme="minorEastAsia" w:cs="宋体" w:hint="eastAsia"/>
                <w:sz w:val="18"/>
                <w:szCs w:val="18"/>
              </w:rPr>
              <w:t>调整上停针位，显示的数值会随手轮位置变化而变化，按</w:t>
            </w:r>
            <w:r w:rsidR="00DE293D">
              <w:rPr>
                <w:rFonts w:asciiTheme="minorEastAsia" w:hAnsiTheme="minorEastAsia" w:cs="宋体" w:hint="eastAsia"/>
                <w:sz w:val="18"/>
                <w:szCs w:val="18"/>
              </w:rPr>
              <w:t xml:space="preserve"> </w:t>
            </w:r>
            <w:r w:rsidR="00DE293D" w:rsidRPr="003E1BCB">
              <w:rPr>
                <w:rFonts w:asciiTheme="minorEastAsia" w:hAnsiTheme="minorEastAsia" w:cs="宋体"/>
                <w:noProof/>
                <w:sz w:val="18"/>
                <w:szCs w:val="18"/>
              </w:rPr>
              <w:drawing>
                <wp:inline distT="0" distB="0" distL="0" distR="0" wp14:anchorId="2AFCC427" wp14:editId="3DFDD72C">
                  <wp:extent cx="287655" cy="287655"/>
                  <wp:effectExtent l="0" t="0" r="0" b="0"/>
                  <wp:docPr id="6" name="图片 6"/>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00DE293D">
              <w:rPr>
                <w:rFonts w:asciiTheme="minorEastAsia" w:hAnsiTheme="minorEastAsia" w:cs="宋体" w:hint="eastAsia"/>
                <w:sz w:val="18"/>
                <w:szCs w:val="18"/>
              </w:rPr>
              <w:t xml:space="preserve"> </w:t>
            </w:r>
            <w:r w:rsidRPr="00FC4964">
              <w:rPr>
                <w:rFonts w:asciiTheme="minorEastAsia" w:hAnsiTheme="minorEastAsia" w:cs="宋体" w:hint="eastAsia"/>
                <w:sz w:val="18"/>
                <w:szCs w:val="18"/>
              </w:rPr>
              <w:t>键可保存当前位置（数值）为上停针位</w:t>
            </w:r>
            <w:r w:rsidR="001402F1">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P28</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最高压脚高度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0-2400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700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启动时压脚抬起的高度</w:t>
            </w:r>
            <w:r w:rsidR="002C0A07">
              <w:rPr>
                <w:rFonts w:asciiTheme="minorEastAsia" w:hAnsiTheme="minorEastAsia" w:cs="宋体" w:hint="eastAsia"/>
                <w:sz w:val="18"/>
                <w:szCs w:val="18"/>
              </w:rPr>
              <w:t>。</w:t>
            </w:r>
          </w:p>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注：高度值为脉冲值，2400代表步进电机转过360°</w:t>
            </w:r>
            <w:r w:rsidR="002C0A07">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P29</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压脚速度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20-800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150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锁机抬压脚开关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开启时，锁机状态下，可反踏抬压脚</w:t>
            </w:r>
            <w:r w:rsidR="00CD7E6D">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P31</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踏板前踩运行位置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30-1000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750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高速启动位置</w:t>
            </w:r>
            <w:r w:rsidR="00CD7E6D">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P32</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踏板回中位置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30-1000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420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P33</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踏板半前踩位置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30-1000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600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低速启动位置</w:t>
            </w:r>
            <w:r w:rsidR="00CD7E6D">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P34</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踏板反踏位置</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30-1000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130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rsidP="001570D5">
            <w:pPr>
              <w:snapToGrid w:val="0"/>
              <w:spacing w:line="276" w:lineRule="auto"/>
              <w:jc w:val="left"/>
              <w:rPr>
                <w:rFonts w:asciiTheme="minorEastAsia" w:hAnsiTheme="minorEastAsia" w:cs="宋体"/>
                <w:sz w:val="18"/>
                <w:szCs w:val="18"/>
              </w:rPr>
            </w:pPr>
          </w:p>
        </w:tc>
      </w:tr>
      <w:tr w:rsidR="00766264" w:rsidRPr="00FC4964" w:rsidTr="00FC4964">
        <w:trPr>
          <w:trHeight w:val="27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P37</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抬压脚开关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D305B1">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0：关闭</w:t>
            </w:r>
            <w:r>
              <w:rPr>
                <w:rFonts w:asciiTheme="minorEastAsia" w:hAnsiTheme="minorEastAsia" w:cs="宋体" w:hint="eastAsia"/>
                <w:sz w:val="18"/>
                <w:szCs w:val="18"/>
              </w:rPr>
              <w:t>；</w:t>
            </w:r>
            <w:r w:rsidRPr="00FC4964">
              <w:rPr>
                <w:rFonts w:asciiTheme="minorEastAsia" w:hAnsiTheme="minorEastAsia" w:cs="宋体" w:hint="eastAsia"/>
                <w:sz w:val="18"/>
                <w:szCs w:val="18"/>
              </w:rPr>
              <w:t>1：</w:t>
            </w:r>
            <w:r>
              <w:rPr>
                <w:rFonts w:asciiTheme="minorEastAsia" w:hAnsiTheme="minorEastAsia" w:cs="宋体" w:hint="eastAsia"/>
                <w:sz w:val="18"/>
                <w:szCs w:val="18"/>
              </w:rPr>
              <w:t>开启</w:t>
            </w:r>
          </w:p>
        </w:tc>
      </w:tr>
      <w:tr w:rsidR="00766264" w:rsidRPr="00FC4964" w:rsidTr="00FC4964">
        <w:trPr>
          <w:trHeight w:val="273"/>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P39</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中途停车反踏选择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D305B1" w:rsidP="001570D5">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0：关闭</w:t>
            </w:r>
            <w:r>
              <w:rPr>
                <w:rFonts w:asciiTheme="minorEastAsia" w:hAnsiTheme="minorEastAsia" w:cs="宋体" w:hint="eastAsia"/>
                <w:sz w:val="18"/>
                <w:szCs w:val="18"/>
              </w:rPr>
              <w:t>；</w:t>
            </w:r>
            <w:r w:rsidRPr="00FC4964">
              <w:rPr>
                <w:rFonts w:asciiTheme="minorEastAsia" w:hAnsiTheme="minorEastAsia" w:cs="宋体" w:hint="eastAsia"/>
                <w:sz w:val="18"/>
                <w:szCs w:val="18"/>
              </w:rPr>
              <w:t>1：</w:t>
            </w:r>
            <w:r>
              <w:rPr>
                <w:rFonts w:asciiTheme="minorEastAsia" w:hAnsiTheme="minorEastAsia" w:cs="宋体" w:hint="eastAsia"/>
                <w:sz w:val="18"/>
                <w:szCs w:val="18"/>
              </w:rPr>
              <w:t>开启</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P41</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计件数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0-9999</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rsidP="003E1BCB">
            <w:pPr>
              <w:snapToGrid w:val="0"/>
              <w:spacing w:line="276" w:lineRule="auto"/>
              <w:jc w:val="left"/>
              <w:textAlignment w:val="center"/>
              <w:rPr>
                <w:rFonts w:asciiTheme="minorEastAsia" w:hAnsiTheme="minorEastAsia" w:cs="宋体"/>
                <w:sz w:val="18"/>
                <w:szCs w:val="18"/>
              </w:rPr>
            </w:pPr>
            <w:r w:rsidRPr="00FC4964">
              <w:rPr>
                <w:rFonts w:asciiTheme="minorEastAsia" w:hAnsiTheme="minorEastAsia" w:cs="宋体" w:hint="eastAsia"/>
                <w:sz w:val="18"/>
                <w:szCs w:val="18"/>
              </w:rPr>
              <w:t>可长按</w:t>
            </w:r>
            <w:r w:rsidR="00197916">
              <w:rPr>
                <w:rFonts w:asciiTheme="minorEastAsia" w:hAnsiTheme="minorEastAsia" w:cs="宋体" w:hint="eastAsia"/>
                <w:sz w:val="18"/>
                <w:szCs w:val="18"/>
              </w:rPr>
              <w:t xml:space="preserve"> </w:t>
            </w:r>
            <w:r w:rsidR="00197916" w:rsidRPr="003E1BCB">
              <w:rPr>
                <w:rFonts w:asciiTheme="minorEastAsia" w:hAnsiTheme="minorEastAsia" w:cs="宋体" w:hint="eastAsia"/>
                <w:noProof/>
                <w:sz w:val="18"/>
                <w:szCs w:val="18"/>
              </w:rPr>
              <w:drawing>
                <wp:inline distT="0" distB="0" distL="0" distR="0" wp14:anchorId="7D7310DD" wp14:editId="425AF29C">
                  <wp:extent cx="288000" cy="288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88000" cy="288000"/>
                          </a:xfrm>
                          <a:prstGeom prst="rect">
                            <a:avLst/>
                          </a:prstGeom>
                          <a:noFill/>
                          <a:ln>
                            <a:noFill/>
                          </a:ln>
                        </pic:spPr>
                      </pic:pic>
                    </a:graphicData>
                  </a:graphic>
                </wp:inline>
              </w:drawing>
            </w:r>
            <w:r w:rsidR="00197916">
              <w:rPr>
                <w:rFonts w:asciiTheme="minorEastAsia" w:hAnsiTheme="minorEastAsia" w:cs="宋体" w:hint="eastAsia"/>
                <w:sz w:val="18"/>
                <w:szCs w:val="18"/>
              </w:rPr>
              <w:t xml:space="preserve"> </w:t>
            </w:r>
            <w:r w:rsidRPr="00FC4964">
              <w:rPr>
                <w:rFonts w:asciiTheme="minorEastAsia" w:hAnsiTheme="minorEastAsia" w:cs="宋体" w:hint="eastAsia"/>
                <w:sz w:val="18"/>
                <w:szCs w:val="18"/>
              </w:rPr>
              <w:t>清零</w:t>
            </w:r>
            <w:r w:rsidR="00197916">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P42</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信息显示</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N01-N07</w:t>
            </w:r>
          </w:p>
        </w:tc>
        <w:tc>
          <w:tcPr>
            <w:tcW w:w="850"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 xml:space="preserve">N01 电控版本号序列号 </w:t>
            </w:r>
          </w:p>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 xml:space="preserve">N02 选针盒版本号 </w:t>
            </w:r>
          </w:p>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 xml:space="preserve">N03 转速 </w:t>
            </w:r>
          </w:p>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 xml:space="preserve">N04 脚踏板 AD </w:t>
            </w:r>
          </w:p>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 xml:space="preserve">N05 上定位机械角度 </w:t>
            </w:r>
          </w:p>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 xml:space="preserve">N06 下定位机械角度 </w:t>
            </w:r>
          </w:p>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N07 母线电压 AD</w:t>
            </w:r>
          </w:p>
          <w:p w:rsidR="00766264" w:rsidRPr="00FC4964" w:rsidRDefault="00766264" w:rsidP="001570D5">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N18</w:t>
            </w:r>
            <w:r w:rsidR="001570D5">
              <w:rPr>
                <w:rFonts w:asciiTheme="minorEastAsia" w:hAnsiTheme="minorEastAsia" w:cs="宋体" w:hint="eastAsia"/>
                <w:sz w:val="18"/>
                <w:szCs w:val="18"/>
              </w:rPr>
              <w:t xml:space="preserve"> </w:t>
            </w:r>
            <w:r w:rsidRPr="00FC4964">
              <w:rPr>
                <w:rFonts w:asciiTheme="minorEastAsia" w:hAnsiTheme="minorEastAsia" w:cs="宋体" w:hint="eastAsia"/>
                <w:sz w:val="18"/>
                <w:szCs w:val="18"/>
              </w:rPr>
              <w:t>调节步进电机角度</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P43</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机型选择</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0-3</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P44</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压脚保持力度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P45</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中途抬压脚</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P46</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断线检测开关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D305B1">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0：关闭</w:t>
            </w:r>
            <w:r>
              <w:rPr>
                <w:rFonts w:asciiTheme="minorEastAsia" w:hAnsiTheme="minorEastAsia" w:cs="宋体" w:hint="eastAsia"/>
                <w:sz w:val="18"/>
                <w:szCs w:val="18"/>
              </w:rPr>
              <w:t>；</w:t>
            </w:r>
            <w:r w:rsidRPr="00FC4964">
              <w:rPr>
                <w:rFonts w:asciiTheme="minorEastAsia" w:hAnsiTheme="minorEastAsia" w:cs="宋体" w:hint="eastAsia"/>
                <w:sz w:val="18"/>
                <w:szCs w:val="18"/>
              </w:rPr>
              <w:t>1：</w:t>
            </w:r>
            <w:r>
              <w:rPr>
                <w:rFonts w:asciiTheme="minorEastAsia" w:hAnsiTheme="minorEastAsia" w:cs="宋体" w:hint="eastAsia"/>
                <w:sz w:val="18"/>
                <w:szCs w:val="18"/>
              </w:rPr>
              <w:t>开启</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P47</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切刀速度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50-800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300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P48</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切刀角度</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0-359</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150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P49</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延迟针数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0-99</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P50</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连续切刀开关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D305B1">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0：关闭</w:t>
            </w:r>
            <w:r>
              <w:rPr>
                <w:rFonts w:asciiTheme="minorEastAsia" w:hAnsiTheme="minorEastAsia" w:cs="宋体" w:hint="eastAsia"/>
                <w:sz w:val="18"/>
                <w:szCs w:val="18"/>
              </w:rPr>
              <w:t>；</w:t>
            </w:r>
            <w:r w:rsidRPr="00FC4964">
              <w:rPr>
                <w:rFonts w:asciiTheme="minorEastAsia" w:hAnsiTheme="minorEastAsia" w:cs="宋体" w:hint="eastAsia"/>
                <w:sz w:val="18"/>
                <w:szCs w:val="18"/>
              </w:rPr>
              <w:t>1：</w:t>
            </w:r>
            <w:r>
              <w:rPr>
                <w:rFonts w:asciiTheme="minorEastAsia" w:hAnsiTheme="minorEastAsia" w:cs="宋体" w:hint="eastAsia"/>
                <w:sz w:val="18"/>
                <w:szCs w:val="18"/>
              </w:rPr>
              <w:t>开启</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P51</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切刀保持时间</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20-300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1</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P52</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连续切第一刀针数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0-300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27</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4D3280">
            <w:pPr>
              <w:snapToGrid w:val="0"/>
              <w:spacing w:line="276" w:lineRule="auto"/>
              <w:jc w:val="left"/>
              <w:rPr>
                <w:rFonts w:asciiTheme="minorEastAsia" w:hAnsiTheme="minorEastAsia" w:cs="宋体"/>
                <w:sz w:val="18"/>
                <w:szCs w:val="18"/>
              </w:rPr>
            </w:pPr>
            <w:r>
              <w:rPr>
                <w:rFonts w:asciiTheme="minorEastAsia" w:hAnsiTheme="minorEastAsia" w:cs="宋体" w:hint="eastAsia"/>
                <w:sz w:val="18"/>
                <w:szCs w:val="18"/>
              </w:rPr>
              <w:t>当</w:t>
            </w:r>
            <w:r w:rsidRPr="00FC4964">
              <w:rPr>
                <w:rFonts w:asciiTheme="minorEastAsia" w:hAnsiTheme="minorEastAsia" w:cs="宋体" w:hint="eastAsia"/>
                <w:sz w:val="18"/>
                <w:szCs w:val="18"/>
              </w:rPr>
              <w:t>P10</w:t>
            </w:r>
            <w:r>
              <w:rPr>
                <w:rFonts w:asciiTheme="minorEastAsia" w:hAnsiTheme="minorEastAsia" w:cs="宋体" w:hint="eastAsia"/>
                <w:sz w:val="18"/>
                <w:szCs w:val="18"/>
              </w:rPr>
              <w:t>=</w:t>
            </w:r>
            <w:r w:rsidRPr="00FC4964">
              <w:rPr>
                <w:rFonts w:asciiTheme="minorEastAsia" w:hAnsiTheme="minorEastAsia" w:cs="宋体" w:hint="eastAsia"/>
                <w:sz w:val="18"/>
                <w:szCs w:val="18"/>
              </w:rPr>
              <w:t>2</w:t>
            </w:r>
            <w:r>
              <w:rPr>
                <w:rFonts w:asciiTheme="minorEastAsia" w:hAnsiTheme="minorEastAsia" w:cs="宋体" w:hint="eastAsia"/>
                <w:sz w:val="18"/>
                <w:szCs w:val="18"/>
              </w:rPr>
              <w:t>时</w:t>
            </w:r>
            <w:r w:rsidRPr="00FC4964">
              <w:rPr>
                <w:rFonts w:asciiTheme="minorEastAsia" w:hAnsiTheme="minorEastAsia" w:cs="宋体" w:hint="eastAsia"/>
                <w:sz w:val="18"/>
                <w:szCs w:val="18"/>
              </w:rPr>
              <w:t>，设置需要下切刀的针数，P53-P56</w:t>
            </w:r>
            <w:r>
              <w:rPr>
                <w:rFonts w:asciiTheme="minorEastAsia" w:hAnsiTheme="minorEastAsia" w:cs="宋体" w:hint="eastAsia"/>
                <w:sz w:val="18"/>
                <w:szCs w:val="18"/>
              </w:rPr>
              <w:t>相</w:t>
            </w:r>
            <w:r w:rsidRPr="00FC4964">
              <w:rPr>
                <w:rFonts w:asciiTheme="minorEastAsia" w:hAnsiTheme="minorEastAsia" w:cs="宋体" w:hint="eastAsia"/>
                <w:sz w:val="18"/>
                <w:szCs w:val="18"/>
              </w:rPr>
              <w:t>同</w:t>
            </w:r>
            <w:r>
              <w:rPr>
                <w:rFonts w:asciiTheme="minorEastAsia" w:hAnsiTheme="minorEastAsia" w:cs="宋体" w:hint="eastAsia"/>
                <w:sz w:val="18"/>
                <w:szCs w:val="18"/>
              </w:rPr>
              <w:t>。</w:t>
            </w: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P53</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连续切第二刀针数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0-300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28</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rsidP="001570D5">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P54</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连续切第三刀针数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0-300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55</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P55</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连续切第四刀针数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0-300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56</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P56</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连续切第五刀针数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0-300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75</w:t>
            </w:r>
          </w:p>
        </w:tc>
        <w:tc>
          <w:tcPr>
            <w:tcW w:w="3407" w:type="dxa"/>
            <w:tcBorders>
              <w:top w:val="single" w:sz="4" w:space="0" w:color="auto"/>
              <w:left w:val="single" w:sz="4" w:space="0" w:color="auto"/>
              <w:bottom w:val="single" w:sz="4" w:space="0" w:color="auto"/>
              <w:right w:val="single" w:sz="4" w:space="0" w:color="auto"/>
            </w:tcBorders>
            <w:vAlign w:val="center"/>
          </w:tcPr>
          <w:p w:rsidR="00766264" w:rsidRPr="00FC4964" w:rsidRDefault="00766264">
            <w:pPr>
              <w:snapToGrid w:val="0"/>
              <w:spacing w:line="276" w:lineRule="auto"/>
              <w:jc w:val="left"/>
              <w:rPr>
                <w:rFonts w:asciiTheme="minorEastAsia" w:hAnsiTheme="minorEastAsia" w:cs="宋体"/>
                <w:sz w:val="18"/>
                <w:szCs w:val="18"/>
              </w:rPr>
            </w:pPr>
          </w:p>
        </w:tc>
      </w:tr>
      <w:tr w:rsidR="00766264" w:rsidRPr="00FC4964" w:rsidTr="00FC4964">
        <w:trPr>
          <w:trHeight w:val="9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P57</w:t>
            </w:r>
          </w:p>
        </w:tc>
        <w:tc>
          <w:tcPr>
            <w:tcW w:w="2268"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断线检测机制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center"/>
              <w:rPr>
                <w:rFonts w:asciiTheme="minorEastAsia" w:hAnsiTheme="minorEastAsia" w:cs="宋体"/>
                <w:sz w:val="18"/>
                <w:szCs w:val="18"/>
              </w:rPr>
            </w:pPr>
            <w:r w:rsidRPr="00FC4964">
              <w:rPr>
                <w:rFonts w:asciiTheme="minorEastAsia" w:hAnsiTheme="minorEastAsia" w:cs="宋体" w:hint="eastAsia"/>
                <w:sz w:val="18"/>
                <w:szCs w:val="18"/>
              </w:rPr>
              <w:t>0</w:t>
            </w:r>
          </w:p>
        </w:tc>
        <w:tc>
          <w:tcPr>
            <w:tcW w:w="3407" w:type="dxa"/>
            <w:tcBorders>
              <w:top w:val="single" w:sz="4" w:space="0" w:color="auto"/>
              <w:left w:val="single" w:sz="4" w:space="0" w:color="auto"/>
              <w:bottom w:val="single" w:sz="4" w:space="0" w:color="auto"/>
              <w:right w:val="single" w:sz="4" w:space="0" w:color="auto"/>
            </w:tcBorders>
            <w:vAlign w:val="center"/>
            <w:hideMark/>
          </w:tcPr>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0：断线立即停车上报异常</w:t>
            </w:r>
          </w:p>
          <w:p w:rsidR="00766264" w:rsidRPr="00FC4964" w:rsidRDefault="00766264">
            <w:pPr>
              <w:snapToGrid w:val="0"/>
              <w:spacing w:line="276" w:lineRule="auto"/>
              <w:jc w:val="left"/>
              <w:rPr>
                <w:rFonts w:asciiTheme="minorEastAsia" w:hAnsiTheme="minorEastAsia" w:cs="宋体"/>
                <w:sz w:val="18"/>
                <w:szCs w:val="18"/>
              </w:rPr>
            </w:pPr>
            <w:r w:rsidRPr="00FC4964">
              <w:rPr>
                <w:rFonts w:asciiTheme="minorEastAsia" w:hAnsiTheme="minorEastAsia" w:cs="宋体" w:hint="eastAsia"/>
                <w:sz w:val="18"/>
                <w:szCs w:val="18"/>
              </w:rPr>
              <w:t>1：断线后急停/缝纫结束停车后上报异常</w:t>
            </w:r>
          </w:p>
        </w:tc>
      </w:tr>
    </w:tbl>
    <w:p w:rsidR="003A7842" w:rsidRPr="00686106" w:rsidRDefault="00686106" w:rsidP="00FA559C">
      <w:pPr>
        <w:spacing w:line="360" w:lineRule="auto"/>
        <w:ind w:firstLineChars="236" w:firstLine="425"/>
        <w:jc w:val="left"/>
        <w:rPr>
          <w:rFonts w:asciiTheme="minorEastAsia" w:hAnsiTheme="minorEastAsia"/>
          <w:bCs/>
          <w:sz w:val="18"/>
          <w:szCs w:val="18"/>
        </w:rPr>
      </w:pPr>
      <w:r w:rsidRPr="00686106">
        <w:rPr>
          <w:rFonts w:asciiTheme="minorEastAsia" w:hAnsiTheme="minorEastAsia" w:cs="宋体" w:hint="eastAsia"/>
          <w:sz w:val="18"/>
          <w:szCs w:val="18"/>
        </w:rPr>
        <w:t>注：参数默认值仅供参考，实际参数值以实物为准。</w:t>
      </w:r>
    </w:p>
    <w:p w:rsidR="00686106" w:rsidRDefault="00686106" w:rsidP="003A7842">
      <w:pPr>
        <w:spacing w:line="360" w:lineRule="auto"/>
        <w:jc w:val="left"/>
        <w:rPr>
          <w:rFonts w:asciiTheme="minorEastAsia" w:hAnsiTheme="minorEastAsia"/>
          <w:b/>
          <w:bCs/>
        </w:rPr>
      </w:pPr>
    </w:p>
    <w:p w:rsidR="00686106" w:rsidRPr="008756F8" w:rsidRDefault="003A7842" w:rsidP="003A7842">
      <w:pPr>
        <w:rPr>
          <w:rFonts w:ascii="宋体" w:hAnsi="宋体" w:cs="宋体"/>
          <w:b/>
          <w:szCs w:val="21"/>
        </w:rPr>
      </w:pPr>
      <w:r>
        <w:rPr>
          <w:rFonts w:ascii="宋体" w:hAnsi="宋体" w:cs="宋体" w:hint="eastAsia"/>
          <w:b/>
          <w:szCs w:val="21"/>
        </w:rPr>
        <w:t>3</w:t>
      </w:r>
      <w:r>
        <w:rPr>
          <w:rFonts w:ascii="宋体" w:hAnsi="宋体" w:cs="宋体"/>
          <w:b/>
          <w:szCs w:val="21"/>
        </w:rPr>
        <w:t xml:space="preserve"> </w:t>
      </w:r>
      <w:r>
        <w:rPr>
          <w:rFonts w:ascii="宋体" w:hAnsi="宋体" w:cs="宋体" w:hint="eastAsia"/>
          <w:b/>
          <w:szCs w:val="21"/>
        </w:rPr>
        <w:t>错</w:t>
      </w:r>
      <w:r>
        <w:rPr>
          <w:rFonts w:ascii="宋体" w:hAnsi="宋体" w:cs="宋体"/>
          <w:b/>
          <w:szCs w:val="21"/>
        </w:rPr>
        <w:t>误代码表</w:t>
      </w:r>
    </w:p>
    <w:tbl>
      <w:tblPr>
        <w:tblpPr w:leftFromText="180" w:rightFromText="180" w:vertAnchor="text" w:horzAnchor="page" w:tblpXSpec="center" w:tblpY="96"/>
        <w:tblOverlap w:val="neve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2328"/>
        <w:gridCol w:w="5391"/>
      </w:tblGrid>
      <w:tr w:rsidR="00FA559C" w:rsidTr="00FA559C">
        <w:trPr>
          <w:trHeight w:val="337"/>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错误码</w:t>
            </w:r>
          </w:p>
        </w:tc>
        <w:tc>
          <w:tcPr>
            <w:tcW w:w="2328" w:type="dxa"/>
            <w:vAlign w:val="center"/>
          </w:tcPr>
          <w:p w:rsidR="00FA559C" w:rsidRDefault="00FA559C" w:rsidP="00C57CFE">
            <w:pPr>
              <w:snapToGrid w:val="0"/>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内容</w:t>
            </w:r>
          </w:p>
        </w:tc>
        <w:tc>
          <w:tcPr>
            <w:tcW w:w="5391"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对策</w:t>
            </w:r>
          </w:p>
        </w:tc>
      </w:tr>
      <w:tr w:rsidR="00FA559C" w:rsidTr="00FA559C">
        <w:trPr>
          <w:trHeight w:val="90"/>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lastRenderedPageBreak/>
              <w:t>E01</w:t>
            </w:r>
          </w:p>
        </w:tc>
        <w:tc>
          <w:tcPr>
            <w:tcW w:w="2328"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电压高</w:t>
            </w:r>
          </w:p>
        </w:tc>
        <w:tc>
          <w:tcPr>
            <w:tcW w:w="5391" w:type="dxa"/>
            <w:vAlign w:val="center"/>
          </w:tcPr>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1.电网电压是否高于AC260V。</w:t>
            </w:r>
          </w:p>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2.如果是自行发电供电，请降低发电机功率。</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3.若仍不能正常工作，请更换控制箱并通知售后服务。</w:t>
            </w:r>
          </w:p>
        </w:tc>
      </w:tr>
      <w:tr w:rsidR="00FA559C" w:rsidTr="00FA559C">
        <w:trPr>
          <w:trHeight w:val="195"/>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E02</w:t>
            </w:r>
          </w:p>
        </w:tc>
        <w:tc>
          <w:tcPr>
            <w:tcW w:w="2328"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电压低</w:t>
            </w:r>
          </w:p>
        </w:tc>
        <w:tc>
          <w:tcPr>
            <w:tcW w:w="5391" w:type="dxa"/>
            <w:vAlign w:val="center"/>
          </w:tcPr>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1.是否插入低电压。</w:t>
            </w:r>
          </w:p>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2.恢复出厂设置。</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3.若仍不能正常工作，请更换控制箱并通知售后服务。</w:t>
            </w:r>
          </w:p>
        </w:tc>
      </w:tr>
      <w:tr w:rsidR="00FA559C" w:rsidTr="00FA559C">
        <w:trPr>
          <w:trHeight w:val="90"/>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E03</w:t>
            </w:r>
          </w:p>
        </w:tc>
        <w:tc>
          <w:tcPr>
            <w:tcW w:w="2328"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CPU通信异常</w:t>
            </w:r>
          </w:p>
        </w:tc>
        <w:tc>
          <w:tcPr>
            <w:tcW w:w="5391" w:type="dxa"/>
            <w:vAlign w:val="center"/>
          </w:tcPr>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1.关闭系统电源，检测显示屏的连线是否松动或脱落，将其恢复正常后重启系统。</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2.关闭系统电源，拆下电控箱只插电源线通电，是否报警E05，如还是报警E03，更换控制箱并通知售后服务。</w:t>
            </w:r>
          </w:p>
        </w:tc>
      </w:tr>
      <w:tr w:rsidR="00FA559C" w:rsidTr="00FA559C">
        <w:trPr>
          <w:trHeight w:val="90"/>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E05</w:t>
            </w:r>
          </w:p>
        </w:tc>
        <w:tc>
          <w:tcPr>
            <w:tcW w:w="2328"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控速器信号异常</w:t>
            </w:r>
          </w:p>
        </w:tc>
        <w:tc>
          <w:tcPr>
            <w:tcW w:w="5391" w:type="dxa"/>
            <w:vAlign w:val="center"/>
          </w:tcPr>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1.检查控速器接头是否松动或脱落，将其恢复正常后重启系统。</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2.若仍不能正常工作，请更换控制箱或控速器并通知售后服务。</w:t>
            </w:r>
          </w:p>
        </w:tc>
      </w:tr>
      <w:tr w:rsidR="00FA559C" w:rsidTr="00FA559C">
        <w:trPr>
          <w:trHeight w:val="90"/>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E06</w:t>
            </w:r>
          </w:p>
        </w:tc>
        <w:tc>
          <w:tcPr>
            <w:tcW w:w="2328" w:type="dxa"/>
            <w:vAlign w:val="center"/>
          </w:tcPr>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步进电机回不到原点</w:t>
            </w:r>
          </w:p>
        </w:tc>
        <w:tc>
          <w:tcPr>
            <w:tcW w:w="5391" w:type="dxa"/>
            <w:vAlign w:val="center"/>
          </w:tcPr>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1.手动将大盘转到原点位置。</w:t>
            </w:r>
          </w:p>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2.检查步进电机装配问题，若装配不良请重新装配。</w:t>
            </w:r>
          </w:p>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3.关闭系统电源，重新启动。</w:t>
            </w:r>
          </w:p>
        </w:tc>
      </w:tr>
      <w:tr w:rsidR="00FA559C" w:rsidTr="00FA559C">
        <w:trPr>
          <w:trHeight w:val="343"/>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E07</w:t>
            </w:r>
          </w:p>
        </w:tc>
        <w:tc>
          <w:tcPr>
            <w:tcW w:w="2328"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 xml:space="preserve">主轴电机堵转 </w:t>
            </w:r>
          </w:p>
        </w:tc>
        <w:tc>
          <w:tcPr>
            <w:tcW w:w="5391" w:type="dxa"/>
            <w:vAlign w:val="center"/>
          </w:tcPr>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1.关闭电源，检查手轮是否可以顺畅转动（手转手轮），如果无法转动请排查机械。</w:t>
            </w:r>
          </w:p>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2.关闭电源，检查电机电源接口是否松动，插好后重启。</w:t>
            </w:r>
          </w:p>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3.检查上停针位是否正确，如果不正确请调整上定位位置。</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4.若仍不能正常工作，请更换控制箱或主轴电机并通知售后服务。</w:t>
            </w:r>
          </w:p>
        </w:tc>
      </w:tr>
      <w:tr w:rsidR="00FA559C" w:rsidTr="00FA559C">
        <w:trPr>
          <w:trHeight w:val="90"/>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E10</w:t>
            </w:r>
          </w:p>
        </w:tc>
        <w:tc>
          <w:tcPr>
            <w:tcW w:w="2328"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电磁铁过流</w:t>
            </w:r>
          </w:p>
        </w:tc>
        <w:tc>
          <w:tcPr>
            <w:tcW w:w="5391" w:type="dxa"/>
            <w:vAlign w:val="center"/>
          </w:tcPr>
          <w:p w:rsidR="00FA559C" w:rsidRDefault="00FA559C" w:rsidP="00C57CFE">
            <w:pPr>
              <w:snapToGrid w:val="0"/>
              <w:spacing w:line="276" w:lineRule="auto"/>
              <w:rPr>
                <w:rFonts w:asciiTheme="majorEastAsia" w:eastAsiaTheme="majorEastAsia" w:hAnsiTheme="majorEastAsia" w:cstheme="minorEastAsia"/>
                <w:sz w:val="18"/>
                <w:szCs w:val="18"/>
              </w:rPr>
            </w:pPr>
            <w:r>
              <w:rPr>
                <w:rFonts w:asciiTheme="majorEastAsia" w:eastAsiaTheme="majorEastAsia" w:hAnsiTheme="majorEastAsia" w:cstheme="minorEastAsia" w:hint="eastAsia"/>
                <w:sz w:val="18"/>
                <w:szCs w:val="18"/>
              </w:rPr>
              <w:t>1.拔除电磁铁接口，如报警E10，更换控制箱并通知售后服务。</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theme="minorEastAsia" w:hint="eastAsia"/>
                <w:sz w:val="18"/>
                <w:szCs w:val="18"/>
              </w:rPr>
              <w:t>2.如果拔除电磁铁接口后不再报警，请插回接口。</w:t>
            </w:r>
          </w:p>
        </w:tc>
      </w:tr>
      <w:tr w:rsidR="00FA559C" w:rsidTr="00FA559C">
        <w:trPr>
          <w:trHeight w:val="90"/>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E11</w:t>
            </w:r>
          </w:p>
        </w:tc>
        <w:tc>
          <w:tcPr>
            <w:tcW w:w="2328" w:type="dxa"/>
            <w:vAlign w:val="center"/>
          </w:tcPr>
          <w:p w:rsidR="00FA559C" w:rsidRDefault="00FA559C" w:rsidP="00C57CFE">
            <w:pPr>
              <w:widowControl/>
              <w:textAlignment w:val="center"/>
              <w:rPr>
                <w:rFonts w:asciiTheme="majorEastAsia" w:eastAsiaTheme="majorEastAsia" w:hAnsiTheme="majorEastAsia" w:cs="宋体"/>
                <w:sz w:val="18"/>
                <w:szCs w:val="18"/>
              </w:rPr>
            </w:pPr>
            <w:r>
              <w:rPr>
                <w:rFonts w:asciiTheme="majorEastAsia" w:eastAsiaTheme="majorEastAsia" w:hAnsiTheme="majorEastAsia" w:cs="宋体" w:hint="eastAsia"/>
                <w:color w:val="000000"/>
                <w:kern w:val="0"/>
                <w:sz w:val="18"/>
                <w:szCs w:val="18"/>
                <w:lang w:bidi="ar"/>
              </w:rPr>
              <w:t>主轴电机编码器定位信号异常</w:t>
            </w:r>
          </w:p>
        </w:tc>
        <w:tc>
          <w:tcPr>
            <w:tcW w:w="5391"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1.关闭系统电源，检查主轴电机编码器接口是否松动或脱落，将其恢复正常后重启系统。</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2.检查电机零点校正设置是否正确；重新设置电机零点校正，编码器码盘是否有油，如果有请清理干净。</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3.若仍不能正常工作，请更换控制箱或主轴电机并通知售后服务。</w:t>
            </w:r>
          </w:p>
        </w:tc>
      </w:tr>
      <w:tr w:rsidR="00FA559C" w:rsidTr="00FA559C">
        <w:trPr>
          <w:trHeight w:val="90"/>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E14</w:t>
            </w:r>
          </w:p>
        </w:tc>
        <w:tc>
          <w:tcPr>
            <w:tcW w:w="2328"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color w:val="000000"/>
                <w:kern w:val="0"/>
                <w:sz w:val="18"/>
                <w:szCs w:val="18"/>
                <w:lang w:bidi="ar"/>
              </w:rPr>
              <w:t>主轴电机编码器信号异常</w:t>
            </w:r>
            <w:r>
              <w:rPr>
                <w:rFonts w:asciiTheme="majorEastAsia" w:eastAsiaTheme="majorEastAsia" w:hAnsiTheme="majorEastAsia" w:cs="宋体"/>
                <w:sz w:val="18"/>
                <w:szCs w:val="18"/>
              </w:rPr>
              <w:t xml:space="preserve"> </w:t>
            </w:r>
          </w:p>
        </w:tc>
        <w:tc>
          <w:tcPr>
            <w:tcW w:w="5391"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1.关闭系统电源，检查主轴电机编码器接口是否松动或脱落，将其恢复正常后重启系统。</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2.检查光栅安装是否正确（光栅螺丝有没有固紧，光栅是不是在编码器头居中位置）。</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3.检查光栅码盘是不是有油，如果有，请清理干净，复原后重启系统。</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sz w:val="18"/>
                <w:szCs w:val="18"/>
              </w:rPr>
              <w:t>4</w:t>
            </w:r>
            <w:r>
              <w:rPr>
                <w:rFonts w:asciiTheme="majorEastAsia" w:eastAsiaTheme="majorEastAsia" w:hAnsiTheme="majorEastAsia" w:cs="宋体" w:hint="eastAsia"/>
                <w:sz w:val="18"/>
                <w:szCs w:val="18"/>
              </w:rPr>
              <w:t>.若仍不能正常工作，请更换控制箱或主轴电机并通知售后服务。</w:t>
            </w:r>
          </w:p>
        </w:tc>
      </w:tr>
      <w:tr w:rsidR="00FA559C" w:rsidTr="00FA559C">
        <w:trPr>
          <w:trHeight w:val="90"/>
          <w:jc w:val="center"/>
        </w:trPr>
        <w:tc>
          <w:tcPr>
            <w:tcW w:w="786" w:type="dxa"/>
            <w:vAlign w:val="center"/>
          </w:tcPr>
          <w:p w:rsidR="00FA559C" w:rsidRDefault="00FA559C" w:rsidP="00C57CFE">
            <w:pPr>
              <w:snapToGrid w:val="0"/>
              <w:spacing w:line="276" w:lineRule="auto"/>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E15</w:t>
            </w:r>
          </w:p>
        </w:tc>
        <w:tc>
          <w:tcPr>
            <w:tcW w:w="2328"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主轴电机驱动过流</w:t>
            </w:r>
          </w:p>
        </w:tc>
        <w:tc>
          <w:tcPr>
            <w:tcW w:w="5391" w:type="dxa"/>
            <w:vAlign w:val="center"/>
          </w:tcPr>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1.请检查电机电源线有没有接触不良。</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2.请检查电机电源线有没有被压破。</w:t>
            </w:r>
          </w:p>
          <w:p w:rsidR="00FA559C" w:rsidRDefault="00FA559C" w:rsidP="00C57CFE">
            <w:pPr>
              <w:snapToGrid w:val="0"/>
              <w:spacing w:line="276" w:lineRule="auto"/>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3.请更换控制箱或主轴电机并通知售后服务。</w:t>
            </w:r>
          </w:p>
        </w:tc>
      </w:tr>
      <w:tr w:rsidR="00FA559C" w:rsidTr="00FA559C">
        <w:trPr>
          <w:trHeight w:val="90"/>
          <w:jc w:val="center"/>
        </w:trPr>
        <w:tc>
          <w:tcPr>
            <w:tcW w:w="786" w:type="dxa"/>
            <w:vAlign w:val="center"/>
          </w:tcPr>
          <w:p w:rsidR="00FA559C" w:rsidRDefault="00FA559C" w:rsidP="00C57CFE">
            <w:pPr>
              <w:widowControl/>
              <w:spacing w:line="240" w:lineRule="exact"/>
              <w:jc w:val="center"/>
              <w:rPr>
                <w:rFonts w:asciiTheme="majorEastAsia" w:eastAsiaTheme="majorEastAsia" w:hAnsiTheme="majorEastAsia" w:cs="宋体"/>
                <w:sz w:val="18"/>
                <w:szCs w:val="18"/>
              </w:rPr>
            </w:pPr>
            <w:r>
              <w:rPr>
                <w:rFonts w:asciiTheme="majorEastAsia" w:eastAsiaTheme="majorEastAsia" w:hAnsiTheme="majorEastAsia" w:cs="宋体" w:hint="eastAsia"/>
                <w:kern w:val="0"/>
                <w:sz w:val="18"/>
                <w:szCs w:val="18"/>
              </w:rPr>
              <w:t>E17</w:t>
            </w:r>
          </w:p>
        </w:tc>
        <w:tc>
          <w:tcPr>
            <w:tcW w:w="2328" w:type="dxa"/>
            <w:vAlign w:val="center"/>
          </w:tcPr>
          <w:p w:rsidR="00FA559C" w:rsidRDefault="00FA559C" w:rsidP="00C57CFE">
            <w:pPr>
              <w:widowControl/>
              <w:spacing w:line="240" w:lineRule="exact"/>
              <w:jc w:val="left"/>
              <w:rPr>
                <w:rFonts w:asciiTheme="majorEastAsia" w:eastAsiaTheme="majorEastAsia" w:hAnsiTheme="majorEastAsia" w:cs="宋体"/>
                <w:sz w:val="18"/>
                <w:szCs w:val="18"/>
              </w:rPr>
            </w:pPr>
            <w:r>
              <w:rPr>
                <w:rFonts w:asciiTheme="majorEastAsia" w:eastAsiaTheme="majorEastAsia" w:hAnsiTheme="majorEastAsia" w:cs="宋体" w:hint="eastAsia"/>
                <w:kern w:val="0"/>
                <w:sz w:val="18"/>
                <w:szCs w:val="18"/>
              </w:rPr>
              <w:t>机头翻倒</w:t>
            </w:r>
          </w:p>
        </w:tc>
        <w:tc>
          <w:tcPr>
            <w:tcW w:w="5391" w:type="dxa"/>
            <w:vAlign w:val="center"/>
          </w:tcPr>
          <w:p w:rsidR="00FA559C" w:rsidRDefault="00FA559C" w:rsidP="00CD4595">
            <w:pPr>
              <w:widowControl/>
              <w:jc w:val="left"/>
              <w:textAlignment w:val="center"/>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1.关闭系统电源，检查机头是否翻倒。</w:t>
            </w:r>
          </w:p>
          <w:p w:rsidR="00FA559C" w:rsidRDefault="00FA559C" w:rsidP="00CD4595">
            <w:pPr>
              <w:widowControl/>
              <w:jc w:val="left"/>
              <w:textAlignment w:val="center"/>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2.检查机头保护开关检测设置是否正确。</w:t>
            </w:r>
          </w:p>
          <w:p w:rsidR="00FA559C" w:rsidRDefault="00FA559C" w:rsidP="00CD4595">
            <w:pPr>
              <w:widowControl/>
              <w:jc w:val="left"/>
              <w:textAlignment w:val="center"/>
              <w:rPr>
                <w:rFonts w:asciiTheme="majorEastAsia" w:eastAsiaTheme="majorEastAsia" w:hAnsiTheme="majorEastAsia" w:cs="宋体"/>
                <w:kern w:val="0"/>
                <w:sz w:val="18"/>
                <w:szCs w:val="18"/>
              </w:rPr>
            </w:pPr>
            <w:r>
              <w:rPr>
                <w:rFonts w:asciiTheme="majorEastAsia" w:eastAsiaTheme="majorEastAsia" w:hAnsiTheme="majorEastAsia" w:cs="宋体" w:hint="eastAsia"/>
                <w:kern w:val="0"/>
                <w:sz w:val="18"/>
                <w:szCs w:val="18"/>
              </w:rPr>
              <w:t>3.若仍不能正常工作，请更换控制箱或面板并通知售后服务。</w:t>
            </w:r>
          </w:p>
          <w:p w:rsidR="00FA559C" w:rsidRDefault="00FA559C" w:rsidP="00CD4595">
            <w:pPr>
              <w:widowControl/>
              <w:jc w:val="left"/>
              <w:textAlignment w:val="center"/>
              <w:rPr>
                <w:rFonts w:asciiTheme="majorEastAsia" w:eastAsiaTheme="majorEastAsia" w:hAnsiTheme="majorEastAsia" w:cs="宋体"/>
                <w:sz w:val="18"/>
                <w:szCs w:val="18"/>
              </w:rPr>
            </w:pPr>
            <w:r>
              <w:rPr>
                <w:rFonts w:asciiTheme="majorEastAsia" w:eastAsiaTheme="majorEastAsia" w:hAnsiTheme="majorEastAsia" w:hint="eastAsia"/>
                <w:sz w:val="18"/>
                <w:szCs w:val="18"/>
              </w:rPr>
              <w:t>点击</w:t>
            </w:r>
            <w:r w:rsidR="00CD4595">
              <w:rPr>
                <w:rFonts w:asciiTheme="majorEastAsia" w:eastAsiaTheme="majorEastAsia" w:hAnsiTheme="majorEastAsia" w:hint="eastAsia"/>
                <w:sz w:val="18"/>
                <w:szCs w:val="18"/>
              </w:rPr>
              <w:t xml:space="preserve"> </w:t>
            </w:r>
            <w:r w:rsidR="00CD4595" w:rsidRPr="007058B9">
              <w:rPr>
                <w:rFonts w:eastAsiaTheme="majorEastAsia"/>
                <w:noProof/>
                <w:sz w:val="18"/>
                <w:szCs w:val="18"/>
              </w:rPr>
              <w:drawing>
                <wp:inline distT="0" distB="0" distL="0" distR="0" wp14:anchorId="00936524" wp14:editId="319BBC11">
                  <wp:extent cx="287655" cy="287655"/>
                  <wp:effectExtent l="0" t="0" r="0" b="0"/>
                  <wp:docPr id="12" name="图片 12"/>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00CD4595">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可单次取消报警。</w:t>
            </w:r>
          </w:p>
        </w:tc>
      </w:tr>
      <w:tr w:rsidR="00FA559C" w:rsidTr="00FA559C">
        <w:trPr>
          <w:trHeight w:val="451"/>
          <w:jc w:val="center"/>
        </w:trPr>
        <w:tc>
          <w:tcPr>
            <w:tcW w:w="786" w:type="dxa"/>
            <w:vAlign w:val="center"/>
          </w:tcPr>
          <w:p w:rsidR="00FA559C" w:rsidRDefault="00FA559C" w:rsidP="00C57CFE">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E19</w:t>
            </w:r>
          </w:p>
        </w:tc>
        <w:tc>
          <w:tcPr>
            <w:tcW w:w="2328" w:type="dxa"/>
            <w:vAlign w:val="center"/>
          </w:tcPr>
          <w:p w:rsidR="00FA559C" w:rsidRDefault="00FA559C" w:rsidP="00C57CFE">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大盘降速感应器没到正确位置</w:t>
            </w:r>
          </w:p>
        </w:tc>
        <w:tc>
          <w:tcPr>
            <w:tcW w:w="5391" w:type="dxa"/>
            <w:vAlign w:val="center"/>
          </w:tcPr>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检查大盘位置是否正常，降速感应器是否有损坏。</w:t>
            </w:r>
          </w:p>
        </w:tc>
      </w:tr>
      <w:tr w:rsidR="00FA559C" w:rsidTr="00FA559C">
        <w:trPr>
          <w:trHeight w:val="451"/>
          <w:jc w:val="center"/>
        </w:trPr>
        <w:tc>
          <w:tcPr>
            <w:tcW w:w="786" w:type="dxa"/>
            <w:vAlign w:val="center"/>
          </w:tcPr>
          <w:p w:rsidR="00FA559C" w:rsidRDefault="00FA559C" w:rsidP="00C57CFE">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E20</w:t>
            </w:r>
          </w:p>
        </w:tc>
        <w:tc>
          <w:tcPr>
            <w:tcW w:w="2328" w:type="dxa"/>
            <w:vAlign w:val="center"/>
          </w:tcPr>
          <w:p w:rsidR="00FA559C" w:rsidRDefault="00FA559C" w:rsidP="00C57CFE">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大盘停车感应器没到正确位置</w:t>
            </w:r>
          </w:p>
        </w:tc>
        <w:tc>
          <w:tcPr>
            <w:tcW w:w="5391" w:type="dxa"/>
            <w:vAlign w:val="center"/>
          </w:tcPr>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检查大盘位置是否正常，停车感应器是否有损坏。</w:t>
            </w:r>
          </w:p>
        </w:tc>
      </w:tr>
      <w:tr w:rsidR="00FA559C" w:rsidTr="00FA559C">
        <w:trPr>
          <w:trHeight w:val="451"/>
          <w:jc w:val="center"/>
        </w:trPr>
        <w:tc>
          <w:tcPr>
            <w:tcW w:w="786" w:type="dxa"/>
            <w:vAlign w:val="center"/>
          </w:tcPr>
          <w:p w:rsidR="00FA559C" w:rsidRDefault="00FA559C" w:rsidP="00C57CFE">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E25</w:t>
            </w:r>
          </w:p>
        </w:tc>
        <w:tc>
          <w:tcPr>
            <w:tcW w:w="2328" w:type="dxa"/>
            <w:vAlign w:val="center"/>
          </w:tcPr>
          <w:p w:rsidR="00FA559C" w:rsidRDefault="00FA559C" w:rsidP="00C57CFE">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断线检测</w:t>
            </w:r>
          </w:p>
        </w:tc>
        <w:tc>
          <w:tcPr>
            <w:tcW w:w="5391" w:type="dxa"/>
            <w:vAlign w:val="center"/>
          </w:tcPr>
          <w:p w:rsidR="00FA559C" w:rsidRPr="00CD4595" w:rsidRDefault="00FA559C" w:rsidP="00CD4595">
            <w:pPr>
              <w:widowControl/>
              <w:jc w:val="left"/>
              <w:textAlignment w:val="center"/>
              <w:rPr>
                <w:rFonts w:asciiTheme="majorEastAsia" w:eastAsiaTheme="majorEastAsia" w:hAnsiTheme="majorEastAsia" w:cs="宋体"/>
                <w:kern w:val="0"/>
                <w:sz w:val="18"/>
                <w:szCs w:val="18"/>
              </w:rPr>
            </w:pPr>
            <w:r w:rsidRPr="00CD4595">
              <w:rPr>
                <w:rFonts w:asciiTheme="majorEastAsia" w:eastAsiaTheme="majorEastAsia" w:hAnsiTheme="majorEastAsia" w:cs="宋体" w:hint="eastAsia"/>
                <w:kern w:val="0"/>
                <w:sz w:val="18"/>
                <w:szCs w:val="18"/>
              </w:rPr>
              <w:t>请检查面线。</w:t>
            </w:r>
          </w:p>
          <w:p w:rsidR="00FA559C" w:rsidRPr="00CD4595" w:rsidRDefault="00FA559C" w:rsidP="00CD4595">
            <w:pPr>
              <w:widowControl/>
              <w:jc w:val="left"/>
              <w:textAlignment w:val="center"/>
              <w:rPr>
                <w:rFonts w:asciiTheme="majorEastAsia" w:eastAsiaTheme="majorEastAsia" w:hAnsiTheme="majorEastAsia" w:cs="宋体"/>
                <w:kern w:val="0"/>
                <w:sz w:val="18"/>
                <w:szCs w:val="18"/>
              </w:rPr>
            </w:pPr>
            <w:r w:rsidRPr="00CD4595">
              <w:rPr>
                <w:rFonts w:asciiTheme="majorEastAsia" w:eastAsiaTheme="majorEastAsia" w:hAnsiTheme="majorEastAsia" w:cs="宋体" w:hint="eastAsia"/>
                <w:kern w:val="0"/>
                <w:sz w:val="18"/>
                <w:szCs w:val="18"/>
              </w:rPr>
              <w:t>点击</w:t>
            </w:r>
            <w:r w:rsidR="00CD4595">
              <w:rPr>
                <w:rFonts w:asciiTheme="majorEastAsia" w:eastAsiaTheme="majorEastAsia" w:hAnsiTheme="majorEastAsia" w:cs="宋体" w:hint="eastAsia"/>
                <w:kern w:val="0"/>
                <w:sz w:val="18"/>
                <w:szCs w:val="18"/>
              </w:rPr>
              <w:t xml:space="preserve"> </w:t>
            </w:r>
            <w:r w:rsidR="00CD4595" w:rsidRPr="007058B9">
              <w:rPr>
                <w:rFonts w:eastAsiaTheme="majorEastAsia"/>
                <w:noProof/>
                <w:sz w:val="18"/>
                <w:szCs w:val="18"/>
              </w:rPr>
              <w:drawing>
                <wp:inline distT="0" distB="0" distL="0" distR="0" wp14:anchorId="00936524" wp14:editId="319BBC11">
                  <wp:extent cx="287655" cy="287655"/>
                  <wp:effectExtent l="0" t="0" r="0" b="0"/>
                  <wp:docPr id="23" name="图片 23"/>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sidR="00CD4595">
              <w:rPr>
                <w:rFonts w:asciiTheme="majorEastAsia" w:eastAsiaTheme="majorEastAsia" w:hAnsiTheme="majorEastAsia" w:cs="宋体"/>
                <w:kern w:val="0"/>
                <w:sz w:val="18"/>
                <w:szCs w:val="18"/>
              </w:rPr>
              <w:t xml:space="preserve"> </w:t>
            </w:r>
            <w:r w:rsidRPr="00CD4595">
              <w:rPr>
                <w:rFonts w:asciiTheme="majorEastAsia" w:eastAsiaTheme="majorEastAsia" w:hAnsiTheme="majorEastAsia" w:cs="宋体" w:hint="eastAsia"/>
                <w:kern w:val="0"/>
                <w:sz w:val="18"/>
                <w:szCs w:val="18"/>
              </w:rPr>
              <w:t>可单次取消报警。</w:t>
            </w:r>
          </w:p>
        </w:tc>
      </w:tr>
      <w:tr w:rsidR="00FA559C" w:rsidTr="00FA559C">
        <w:trPr>
          <w:trHeight w:val="451"/>
          <w:jc w:val="center"/>
        </w:trPr>
        <w:tc>
          <w:tcPr>
            <w:tcW w:w="786" w:type="dxa"/>
            <w:vAlign w:val="center"/>
          </w:tcPr>
          <w:p w:rsidR="00FA559C" w:rsidRDefault="00FA559C" w:rsidP="00C57CFE">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lastRenderedPageBreak/>
              <w:t>E</w:t>
            </w:r>
            <w:r>
              <w:rPr>
                <w:rFonts w:asciiTheme="majorEastAsia" w:eastAsiaTheme="majorEastAsia" w:hAnsiTheme="majorEastAsia" w:cs="宋体"/>
                <w:sz w:val="18"/>
                <w:szCs w:val="18"/>
              </w:rPr>
              <w:t>82</w:t>
            </w:r>
          </w:p>
        </w:tc>
        <w:tc>
          <w:tcPr>
            <w:tcW w:w="2328" w:type="dxa"/>
            <w:vAlign w:val="center"/>
          </w:tcPr>
          <w:p w:rsidR="00FA559C" w:rsidRDefault="00FA559C" w:rsidP="00C57CFE">
            <w:pPr>
              <w:ind w:left="34"/>
              <w:jc w:val="left"/>
              <w:rPr>
                <w:rFonts w:asciiTheme="majorEastAsia" w:eastAsiaTheme="majorEastAsia" w:hAnsiTheme="majorEastAsia" w:cs="宋体"/>
                <w:color w:val="000000"/>
                <w:kern w:val="0"/>
                <w:sz w:val="18"/>
                <w:szCs w:val="18"/>
                <w:lang w:bidi="ar"/>
              </w:rPr>
            </w:pPr>
            <w:r>
              <w:rPr>
                <w:rFonts w:asciiTheme="majorEastAsia" w:eastAsiaTheme="majorEastAsia" w:hAnsiTheme="majorEastAsia" w:cs="宋体" w:hint="eastAsia"/>
                <w:sz w:val="18"/>
                <w:szCs w:val="18"/>
              </w:rPr>
              <w:t>步进电机过流</w:t>
            </w:r>
          </w:p>
        </w:tc>
        <w:tc>
          <w:tcPr>
            <w:tcW w:w="5391" w:type="dxa"/>
            <w:vAlign w:val="center"/>
          </w:tcPr>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1.关闭系统电源，观察步进电机是否卡住。如卡住则先排除机头机械故障。如正常，检查步进电机接口是否松动或脱落，将其恢复正常后重启系统。</w:t>
            </w:r>
          </w:p>
          <w:p w:rsidR="00FA559C" w:rsidRDefault="00FA559C" w:rsidP="00C57CFE">
            <w:pPr>
              <w:jc w:val="left"/>
              <w:rPr>
                <w:rFonts w:asciiTheme="majorEastAsia" w:eastAsiaTheme="majorEastAsia" w:hAnsiTheme="majorEastAsia" w:cs="宋体"/>
                <w:color w:val="000000"/>
                <w:kern w:val="0"/>
                <w:sz w:val="18"/>
                <w:szCs w:val="18"/>
                <w:lang w:bidi="ar"/>
              </w:rPr>
            </w:pPr>
            <w:r>
              <w:rPr>
                <w:rFonts w:asciiTheme="majorEastAsia" w:eastAsiaTheme="majorEastAsia" w:hAnsiTheme="majorEastAsia" w:cs="宋体" w:hint="eastAsia"/>
                <w:sz w:val="18"/>
                <w:szCs w:val="18"/>
              </w:rPr>
              <w:t>2.若仍不能正常工作，请更换控制箱或步进电机并通知售后服务。</w:t>
            </w:r>
          </w:p>
        </w:tc>
      </w:tr>
      <w:tr w:rsidR="00FA559C" w:rsidTr="00FA559C">
        <w:trPr>
          <w:trHeight w:val="451"/>
          <w:jc w:val="center"/>
        </w:trPr>
        <w:tc>
          <w:tcPr>
            <w:tcW w:w="786" w:type="dxa"/>
            <w:vAlign w:val="center"/>
          </w:tcPr>
          <w:p w:rsidR="00FA559C" w:rsidRDefault="00FA559C" w:rsidP="00C57CFE">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w:t>
            </w:r>
            <w:r>
              <w:rPr>
                <w:rFonts w:asciiTheme="majorEastAsia" w:eastAsiaTheme="majorEastAsia" w:hAnsiTheme="majorEastAsia" w:cs="宋体"/>
                <w:sz w:val="18"/>
                <w:szCs w:val="18"/>
              </w:rPr>
              <w:t>84</w:t>
            </w:r>
          </w:p>
        </w:tc>
        <w:tc>
          <w:tcPr>
            <w:tcW w:w="2328" w:type="dxa"/>
            <w:vAlign w:val="center"/>
          </w:tcPr>
          <w:p w:rsidR="00FA559C" w:rsidRDefault="00FA559C" w:rsidP="00C57CFE">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步进电机编码器定位信号异常</w:t>
            </w:r>
          </w:p>
        </w:tc>
        <w:tc>
          <w:tcPr>
            <w:tcW w:w="5391" w:type="dxa"/>
            <w:vAlign w:val="center"/>
          </w:tcPr>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1.关闭系统电源，观察步进电机是否卡住。如卡住则先排除机头机械故障。如正常，检查步进电机编码器接口是否松动或脱落，将其恢复正常后重启系统。</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2.检查光栅安装是否正确（光栅螺丝有没有固紧，光栅是不是在编码器头居中位置）</w:t>
            </w:r>
            <w:r w:rsidR="002C0A07">
              <w:rPr>
                <w:rFonts w:asciiTheme="majorEastAsia" w:eastAsiaTheme="majorEastAsia" w:hAnsiTheme="majorEastAsia" w:cs="宋体" w:hint="eastAsia"/>
                <w:sz w:val="18"/>
                <w:szCs w:val="18"/>
              </w:rPr>
              <w:t>。</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3.检查光栅码盘是不是有油，如果有，请清理干净，复原后重启系统</w:t>
            </w:r>
            <w:r w:rsidR="002C0A07">
              <w:rPr>
                <w:rFonts w:asciiTheme="majorEastAsia" w:eastAsiaTheme="majorEastAsia" w:hAnsiTheme="majorEastAsia" w:cs="宋体" w:hint="eastAsia"/>
                <w:sz w:val="18"/>
                <w:szCs w:val="18"/>
              </w:rPr>
              <w:t>。</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4.若仍不能正常工作，请更换控制箱或步进电机并通知售后服务。</w:t>
            </w:r>
          </w:p>
        </w:tc>
      </w:tr>
      <w:tr w:rsidR="00FA559C" w:rsidTr="00FA559C">
        <w:trPr>
          <w:trHeight w:val="451"/>
          <w:jc w:val="center"/>
        </w:trPr>
        <w:tc>
          <w:tcPr>
            <w:tcW w:w="786" w:type="dxa"/>
            <w:vAlign w:val="center"/>
          </w:tcPr>
          <w:p w:rsidR="00FA559C" w:rsidRDefault="00FA559C" w:rsidP="00C57CFE">
            <w:pPr>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E</w:t>
            </w:r>
            <w:r>
              <w:rPr>
                <w:rFonts w:asciiTheme="majorEastAsia" w:eastAsiaTheme="majorEastAsia" w:hAnsiTheme="majorEastAsia" w:cs="宋体"/>
                <w:sz w:val="18"/>
                <w:szCs w:val="18"/>
              </w:rPr>
              <w:t>8</w:t>
            </w:r>
            <w:r>
              <w:rPr>
                <w:rFonts w:asciiTheme="majorEastAsia" w:eastAsiaTheme="majorEastAsia" w:hAnsiTheme="majorEastAsia" w:cs="宋体" w:hint="eastAsia"/>
                <w:sz w:val="18"/>
                <w:szCs w:val="18"/>
              </w:rPr>
              <w:t>5</w:t>
            </w:r>
          </w:p>
        </w:tc>
        <w:tc>
          <w:tcPr>
            <w:tcW w:w="2328" w:type="dxa"/>
            <w:vAlign w:val="center"/>
          </w:tcPr>
          <w:p w:rsidR="00FA559C" w:rsidRDefault="00FA559C" w:rsidP="00C57CFE">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步进电机编码器信号异常</w:t>
            </w:r>
          </w:p>
        </w:tc>
        <w:tc>
          <w:tcPr>
            <w:tcW w:w="5391" w:type="dxa"/>
            <w:vAlign w:val="center"/>
          </w:tcPr>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1.关闭系统电源，检查步进电机编码器接口是否松动或脱落，将其恢复正常后重启系统。</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2.检查光栅安装是否正确（光栅螺丝有没有固紧，光栅是不是在编码器头居中位置）</w:t>
            </w:r>
            <w:r w:rsidR="002C0A07">
              <w:rPr>
                <w:rFonts w:asciiTheme="majorEastAsia" w:eastAsiaTheme="majorEastAsia" w:hAnsiTheme="majorEastAsia" w:cs="宋体" w:hint="eastAsia"/>
                <w:sz w:val="18"/>
                <w:szCs w:val="18"/>
              </w:rPr>
              <w:t>。</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3.检查光栅码盘是不是有油，如果有，请清理干净，复原后重启系统</w:t>
            </w:r>
            <w:r w:rsidR="002C0A07">
              <w:rPr>
                <w:rFonts w:asciiTheme="majorEastAsia" w:eastAsiaTheme="majorEastAsia" w:hAnsiTheme="majorEastAsia" w:cs="宋体" w:hint="eastAsia"/>
                <w:sz w:val="18"/>
                <w:szCs w:val="18"/>
              </w:rPr>
              <w:t>。</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4.若仍不能正常工作，请更换控制箱或步进电机并通知售后服务。</w:t>
            </w:r>
          </w:p>
        </w:tc>
      </w:tr>
      <w:tr w:rsidR="00FA559C" w:rsidTr="00FA559C">
        <w:trPr>
          <w:trHeight w:val="451"/>
          <w:jc w:val="center"/>
        </w:trPr>
        <w:tc>
          <w:tcPr>
            <w:tcW w:w="786" w:type="dxa"/>
            <w:vAlign w:val="center"/>
          </w:tcPr>
          <w:p w:rsidR="00FA559C" w:rsidRDefault="00FA559C" w:rsidP="00C57CFE">
            <w:pPr>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E</w:t>
            </w:r>
            <w:r>
              <w:rPr>
                <w:rFonts w:asciiTheme="majorEastAsia" w:eastAsiaTheme="majorEastAsia" w:hAnsiTheme="majorEastAsia" w:cs="宋体" w:hint="eastAsia"/>
                <w:sz w:val="18"/>
                <w:szCs w:val="18"/>
              </w:rPr>
              <w:t>86</w:t>
            </w:r>
          </w:p>
        </w:tc>
        <w:tc>
          <w:tcPr>
            <w:tcW w:w="2328" w:type="dxa"/>
            <w:vAlign w:val="center"/>
          </w:tcPr>
          <w:p w:rsidR="00FA559C" w:rsidRDefault="00FA559C" w:rsidP="00C57CFE">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步进电机启动失败</w:t>
            </w:r>
          </w:p>
        </w:tc>
        <w:tc>
          <w:tcPr>
            <w:tcW w:w="5391" w:type="dxa"/>
            <w:vAlign w:val="center"/>
          </w:tcPr>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1.关闭系统电源，检查步进电机编码器接口是否松动或脱落，将其恢复正常后重启系统。</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2.检查光栅安装是否正确（光栅螺丝有没有固紧，光栅是不是在编码器头居中位置）</w:t>
            </w:r>
            <w:r w:rsidR="002C0A07">
              <w:rPr>
                <w:rFonts w:asciiTheme="majorEastAsia" w:eastAsiaTheme="majorEastAsia" w:hAnsiTheme="majorEastAsia" w:cs="宋体" w:hint="eastAsia"/>
                <w:sz w:val="18"/>
                <w:szCs w:val="18"/>
              </w:rPr>
              <w:t>。</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3.检查光栅码盘是不是有油，如果有，请清理干净，复原后重启系统</w:t>
            </w:r>
            <w:r w:rsidR="002C0A07">
              <w:rPr>
                <w:rFonts w:asciiTheme="majorEastAsia" w:eastAsiaTheme="majorEastAsia" w:hAnsiTheme="majorEastAsia" w:cs="宋体" w:hint="eastAsia"/>
                <w:sz w:val="18"/>
                <w:szCs w:val="18"/>
              </w:rPr>
              <w:t>。</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4.若仍不能正常工作，请更换控制箱或步进电机并通知售后服务。</w:t>
            </w:r>
          </w:p>
        </w:tc>
      </w:tr>
      <w:tr w:rsidR="00FA559C" w:rsidTr="00FA559C">
        <w:trPr>
          <w:trHeight w:val="451"/>
          <w:jc w:val="center"/>
        </w:trPr>
        <w:tc>
          <w:tcPr>
            <w:tcW w:w="786" w:type="dxa"/>
            <w:vAlign w:val="center"/>
          </w:tcPr>
          <w:p w:rsidR="00FA559C" w:rsidRDefault="00FA559C" w:rsidP="00C57CFE">
            <w:pPr>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E87</w:t>
            </w:r>
          </w:p>
        </w:tc>
        <w:tc>
          <w:tcPr>
            <w:tcW w:w="2328" w:type="dxa"/>
            <w:vAlign w:val="center"/>
          </w:tcPr>
          <w:p w:rsidR="00FA559C" w:rsidRDefault="00FA559C" w:rsidP="00C57CFE">
            <w:pPr>
              <w:ind w:left="34"/>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步进电机堵转</w:t>
            </w:r>
          </w:p>
        </w:tc>
        <w:tc>
          <w:tcPr>
            <w:tcW w:w="5391" w:type="dxa"/>
            <w:vAlign w:val="center"/>
          </w:tcPr>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1.关闭系统电源，观察步进电机是否卡住。如卡住则先排除机头机械故障。如正常，检查步进电机电源线接口、编码器接口是否松动或脱落，将其恢复正常后重启系统。</w:t>
            </w:r>
          </w:p>
          <w:p w:rsidR="00FA559C" w:rsidRDefault="00FA559C" w:rsidP="00C57CFE">
            <w:pPr>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2.若仍不能正常工作，请更换控制箱或步进电机并通知售后服务。</w:t>
            </w:r>
          </w:p>
        </w:tc>
      </w:tr>
    </w:tbl>
    <w:p w:rsidR="00FA559C" w:rsidRDefault="00FA559C"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1570D5" w:rsidRDefault="001570D5" w:rsidP="003A7842">
      <w:pPr>
        <w:rPr>
          <w:rFonts w:ascii="宋体" w:hAnsi="宋体" w:cs="宋体"/>
          <w:b/>
          <w:szCs w:val="21"/>
        </w:rPr>
      </w:pPr>
    </w:p>
    <w:p w:rsidR="003A7842" w:rsidRDefault="003A7842" w:rsidP="003A7842">
      <w:pPr>
        <w:rPr>
          <w:rFonts w:ascii="宋体" w:hAnsi="宋体" w:cs="宋体"/>
          <w:b/>
          <w:szCs w:val="21"/>
        </w:rPr>
      </w:pPr>
      <w:r>
        <w:rPr>
          <w:rFonts w:ascii="宋体" w:hAnsi="宋体" w:cs="宋体" w:hint="eastAsia"/>
          <w:b/>
          <w:szCs w:val="21"/>
        </w:rPr>
        <w:t>4</w:t>
      </w:r>
      <w:r>
        <w:rPr>
          <w:rFonts w:ascii="宋体" w:hAnsi="宋体" w:cs="宋体"/>
          <w:b/>
          <w:szCs w:val="21"/>
        </w:rPr>
        <w:t xml:space="preserve"> </w:t>
      </w:r>
      <w:r>
        <w:rPr>
          <w:rFonts w:ascii="宋体" w:hAnsi="宋体" w:cs="宋体" w:hint="eastAsia"/>
          <w:b/>
          <w:szCs w:val="21"/>
        </w:rPr>
        <w:t>端口示意图</w:t>
      </w:r>
    </w:p>
    <w:p w:rsidR="00FA559C" w:rsidRDefault="00EA6F80" w:rsidP="00FA559C">
      <w:pPr>
        <w:pStyle w:val="ab"/>
        <w:ind w:firstLineChars="0" w:firstLine="0"/>
        <w:jc w:val="center"/>
        <w:rPr>
          <w:rFonts w:asciiTheme="majorEastAsia" w:eastAsiaTheme="majorEastAsia" w:hAnsiTheme="majorEastAsia"/>
          <w:b/>
          <w:szCs w:val="21"/>
        </w:rPr>
      </w:pPr>
      <w:r w:rsidRPr="001F68A2">
        <w:rPr>
          <w:rFonts w:hint="eastAsia"/>
          <w:noProof/>
        </w:rPr>
        <w:drawing>
          <wp:inline distT="0" distB="0" distL="0" distR="0" wp14:anchorId="3FB70338" wp14:editId="6B034EF6">
            <wp:extent cx="5119684" cy="5040000"/>
            <wp:effectExtent l="0" t="0" r="508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19684" cy="5040000"/>
                    </a:xfrm>
                    <a:prstGeom prst="rect">
                      <a:avLst/>
                    </a:prstGeom>
                    <a:noFill/>
                    <a:ln>
                      <a:noFill/>
                    </a:ln>
                  </pic:spPr>
                </pic:pic>
              </a:graphicData>
            </a:graphic>
          </wp:inline>
        </w:drawing>
      </w:r>
    </w:p>
    <w:p w:rsidR="00FA559C" w:rsidRDefault="00FA559C" w:rsidP="00FA559C">
      <w:pPr>
        <w:pStyle w:val="ab"/>
        <w:ind w:firstLineChars="0" w:firstLine="0"/>
        <w:rPr>
          <w:rFonts w:asciiTheme="majorEastAsia" w:eastAsiaTheme="majorEastAsia" w:hAnsiTheme="majorEastAsia"/>
          <w:b/>
          <w:sz w:val="18"/>
          <w:szCs w:val="18"/>
        </w:rPr>
      </w:pPr>
    </w:p>
    <w:p w:rsidR="00FA559C" w:rsidRDefault="00FA559C" w:rsidP="00FA559C">
      <w:pPr>
        <w:pStyle w:val="ab"/>
        <w:ind w:firstLineChars="0" w:firstLine="0"/>
        <w:rPr>
          <w:rFonts w:asciiTheme="majorEastAsia" w:eastAsiaTheme="majorEastAsia" w:hAnsiTheme="majorEastAsia"/>
          <w:b/>
          <w:sz w:val="18"/>
          <w:szCs w:val="18"/>
        </w:rPr>
      </w:pPr>
      <w:r>
        <w:rPr>
          <w:rFonts w:asciiTheme="majorEastAsia" w:eastAsiaTheme="majorEastAsia" w:hAnsiTheme="majorEastAsia" w:hint="eastAsia"/>
          <w:b/>
          <w:sz w:val="18"/>
          <w:szCs w:val="18"/>
        </w:rPr>
        <w:t>功能端口1示意图</w:t>
      </w:r>
    </w:p>
    <w:p w:rsidR="00FA559C" w:rsidRDefault="00FA559C" w:rsidP="00FA559C">
      <w:pPr>
        <w:pStyle w:val="ab"/>
        <w:ind w:firstLineChars="0" w:firstLine="0"/>
        <w:jc w:val="center"/>
        <w:rPr>
          <w:rFonts w:asciiTheme="majorEastAsia" w:eastAsiaTheme="majorEastAsia" w:hAnsiTheme="majorEastAsia"/>
          <w:b/>
          <w:szCs w:val="21"/>
        </w:rPr>
      </w:pPr>
      <w:r>
        <w:rPr>
          <w:noProof/>
        </w:rPr>
        <w:lastRenderedPageBreak/>
        <w:drawing>
          <wp:inline distT="0" distB="0" distL="0" distR="0" wp14:anchorId="2551EF66" wp14:editId="5359E230">
            <wp:extent cx="4244975" cy="2708275"/>
            <wp:effectExtent l="0" t="0" r="3175" b="15875"/>
            <wp:docPr id="17" name="图片 17"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Desktop\图片1.png图片1"/>
                    <pic:cNvPicPr>
                      <a:picLocks noChangeAspect="1" noChangeArrowheads="1"/>
                    </pic:cNvPicPr>
                  </pic:nvPicPr>
                  <pic:blipFill>
                    <a:blip r:embed="rId18"/>
                    <a:srcRect/>
                    <a:stretch>
                      <a:fillRect/>
                    </a:stretch>
                  </pic:blipFill>
                  <pic:spPr>
                    <a:xfrm>
                      <a:off x="0" y="0"/>
                      <a:ext cx="4244975" cy="2708275"/>
                    </a:xfrm>
                    <a:prstGeom prst="rect">
                      <a:avLst/>
                    </a:prstGeom>
                    <a:noFill/>
                    <a:ln>
                      <a:noFill/>
                    </a:ln>
                  </pic:spPr>
                </pic:pic>
              </a:graphicData>
            </a:graphic>
          </wp:inline>
        </w:drawing>
      </w:r>
    </w:p>
    <w:p w:rsidR="002C0A07" w:rsidRDefault="002C0A07" w:rsidP="00FA559C">
      <w:pPr>
        <w:jc w:val="left"/>
        <w:rPr>
          <w:rFonts w:asciiTheme="majorEastAsia" w:eastAsiaTheme="majorEastAsia" w:hAnsiTheme="majorEastAsia"/>
          <w:b/>
          <w:bCs/>
          <w:sz w:val="18"/>
          <w:szCs w:val="18"/>
        </w:rPr>
      </w:pPr>
    </w:p>
    <w:p w:rsidR="00FA559C" w:rsidRDefault="00FA559C" w:rsidP="00FA559C">
      <w:pPr>
        <w:jc w:val="left"/>
        <w:rPr>
          <w:rFonts w:asciiTheme="majorEastAsia" w:eastAsiaTheme="majorEastAsia" w:hAnsiTheme="majorEastAsia"/>
          <w:b/>
          <w:bCs/>
          <w:sz w:val="18"/>
          <w:szCs w:val="18"/>
        </w:rPr>
      </w:pPr>
      <w:r>
        <w:rPr>
          <w:rFonts w:asciiTheme="majorEastAsia" w:eastAsiaTheme="majorEastAsia" w:hAnsiTheme="majorEastAsia" w:hint="eastAsia"/>
          <w:b/>
          <w:bCs/>
          <w:sz w:val="18"/>
          <w:szCs w:val="18"/>
        </w:rPr>
        <w:t>功能</w:t>
      </w:r>
      <w:r>
        <w:rPr>
          <w:rFonts w:asciiTheme="majorEastAsia" w:eastAsiaTheme="majorEastAsia" w:hAnsiTheme="majorEastAsia" w:hint="eastAsia"/>
          <w:b/>
          <w:sz w:val="18"/>
          <w:szCs w:val="18"/>
        </w:rPr>
        <w:t>端</w:t>
      </w:r>
      <w:r>
        <w:rPr>
          <w:rFonts w:asciiTheme="majorEastAsia" w:eastAsiaTheme="majorEastAsia" w:hAnsiTheme="majorEastAsia" w:hint="eastAsia"/>
          <w:b/>
          <w:bCs/>
          <w:sz w:val="18"/>
          <w:szCs w:val="18"/>
        </w:rPr>
        <w:t>口</w:t>
      </w:r>
      <w:r>
        <w:rPr>
          <w:rFonts w:asciiTheme="majorEastAsia" w:eastAsiaTheme="majorEastAsia" w:hAnsiTheme="majorEastAsia"/>
          <w:b/>
          <w:bCs/>
          <w:sz w:val="18"/>
          <w:szCs w:val="18"/>
        </w:rPr>
        <w:t>2</w:t>
      </w:r>
      <w:r>
        <w:rPr>
          <w:rFonts w:asciiTheme="majorEastAsia" w:eastAsiaTheme="majorEastAsia" w:hAnsiTheme="majorEastAsia" w:hint="eastAsia"/>
          <w:b/>
          <w:sz w:val="18"/>
          <w:szCs w:val="18"/>
        </w:rPr>
        <w:t>示意图</w:t>
      </w:r>
      <w:bookmarkStart w:id="1" w:name="OLE_LINK1"/>
      <w:r>
        <w:rPr>
          <w:rFonts w:asciiTheme="majorEastAsia" w:eastAsiaTheme="majorEastAsia" w:hAnsiTheme="majorEastAsia" w:hint="eastAsia"/>
          <w:b/>
          <w:sz w:val="18"/>
          <w:szCs w:val="18"/>
        </w:rPr>
        <w:t>（预留）</w:t>
      </w:r>
      <w:bookmarkEnd w:id="1"/>
    </w:p>
    <w:p w:rsidR="00FA559C" w:rsidRDefault="00FA559C" w:rsidP="00FA559C">
      <w:pPr>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18"/>
          <w:szCs w:val="18"/>
        </w:rPr>
        <w:t xml:space="preserve"> </w:t>
      </w:r>
      <w:r>
        <w:rPr>
          <w:rFonts w:hint="eastAsia"/>
          <w:noProof/>
        </w:rPr>
        <w:drawing>
          <wp:inline distT="0" distB="0" distL="0" distR="0" wp14:anchorId="3A4725E0" wp14:editId="5684E56E">
            <wp:extent cx="930910" cy="2159635"/>
            <wp:effectExtent l="0" t="0" r="2540" b="1206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930967" cy="2160000"/>
                    </a:xfrm>
                    <a:prstGeom prst="rect">
                      <a:avLst/>
                    </a:prstGeom>
                    <a:noFill/>
                    <a:ln>
                      <a:noFill/>
                    </a:ln>
                  </pic:spPr>
                </pic:pic>
              </a:graphicData>
            </a:graphic>
          </wp:inline>
        </w:drawing>
      </w:r>
    </w:p>
    <w:p w:rsidR="002C0A07" w:rsidRDefault="002C0A07" w:rsidP="00FA559C">
      <w:pPr>
        <w:rPr>
          <w:rFonts w:asciiTheme="majorEastAsia" w:eastAsiaTheme="majorEastAsia" w:hAnsiTheme="majorEastAsia" w:cs="宋体"/>
          <w:b/>
          <w:bCs/>
          <w:kern w:val="0"/>
          <w:sz w:val="18"/>
          <w:szCs w:val="18"/>
        </w:rPr>
      </w:pPr>
    </w:p>
    <w:p w:rsidR="00FA559C" w:rsidRDefault="00FA559C" w:rsidP="00FA559C">
      <w:pPr>
        <w:rPr>
          <w:rFonts w:asciiTheme="majorEastAsia" w:eastAsiaTheme="majorEastAsia" w:hAnsiTheme="majorEastAsia" w:cs="宋体"/>
          <w:b/>
          <w:bCs/>
          <w:kern w:val="0"/>
          <w:sz w:val="18"/>
          <w:szCs w:val="18"/>
        </w:rPr>
      </w:pPr>
      <w:r>
        <w:rPr>
          <w:rFonts w:asciiTheme="majorEastAsia" w:eastAsiaTheme="majorEastAsia" w:hAnsiTheme="majorEastAsia" w:cs="宋体" w:hint="eastAsia"/>
          <w:b/>
          <w:bCs/>
          <w:kern w:val="0"/>
          <w:sz w:val="18"/>
          <w:szCs w:val="18"/>
        </w:rPr>
        <w:t>大盘感应端口</w:t>
      </w:r>
      <w:r>
        <w:rPr>
          <w:rFonts w:asciiTheme="majorEastAsia" w:eastAsiaTheme="majorEastAsia" w:hAnsiTheme="majorEastAsia" w:hint="eastAsia"/>
          <w:b/>
          <w:sz w:val="18"/>
          <w:szCs w:val="18"/>
        </w:rPr>
        <w:t>示意图</w:t>
      </w:r>
    </w:p>
    <w:p w:rsidR="00FA559C" w:rsidRDefault="00FA559C" w:rsidP="00FA559C">
      <w:pPr>
        <w:jc w:val="center"/>
        <w:rPr>
          <w:rFonts w:asciiTheme="majorEastAsia" w:eastAsiaTheme="majorEastAsia" w:hAnsiTheme="majorEastAsia" w:cs="宋体"/>
          <w:b/>
          <w:bCs/>
          <w:kern w:val="0"/>
          <w:sz w:val="24"/>
        </w:rPr>
      </w:pPr>
      <w:r>
        <w:rPr>
          <w:rFonts w:asciiTheme="majorEastAsia" w:eastAsiaTheme="majorEastAsia" w:hAnsiTheme="majorEastAsia" w:cs="宋体" w:hint="eastAsia"/>
          <w:kern w:val="0"/>
          <w:sz w:val="18"/>
          <w:szCs w:val="18"/>
        </w:rPr>
        <w:t xml:space="preserve"> </w:t>
      </w:r>
      <w:r>
        <w:rPr>
          <w:rFonts w:hint="eastAsia"/>
          <w:noProof/>
        </w:rPr>
        <w:drawing>
          <wp:inline distT="0" distB="0" distL="0" distR="0" wp14:anchorId="43628BBF" wp14:editId="3697EF9C">
            <wp:extent cx="3439795" cy="2879725"/>
            <wp:effectExtent l="0" t="0" r="825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440300" cy="2880000"/>
                    </a:xfrm>
                    <a:prstGeom prst="rect">
                      <a:avLst/>
                    </a:prstGeom>
                    <a:noFill/>
                    <a:ln>
                      <a:noFill/>
                    </a:ln>
                  </pic:spPr>
                </pic:pic>
              </a:graphicData>
            </a:graphic>
          </wp:inline>
        </w:drawing>
      </w:r>
    </w:p>
    <w:p w:rsidR="002C0A07" w:rsidRDefault="002C0A07" w:rsidP="00FA559C">
      <w:pPr>
        <w:rPr>
          <w:rFonts w:asciiTheme="majorEastAsia" w:eastAsiaTheme="majorEastAsia" w:hAnsiTheme="majorEastAsia" w:cs="宋体"/>
          <w:b/>
          <w:bCs/>
          <w:kern w:val="0"/>
          <w:sz w:val="18"/>
          <w:szCs w:val="18"/>
        </w:rPr>
      </w:pPr>
    </w:p>
    <w:p w:rsidR="00FA559C" w:rsidRDefault="00FA559C" w:rsidP="00FA559C">
      <w:pPr>
        <w:rPr>
          <w:rFonts w:asciiTheme="majorEastAsia" w:eastAsiaTheme="majorEastAsia" w:hAnsiTheme="majorEastAsia" w:cs="宋体"/>
          <w:kern w:val="0"/>
          <w:sz w:val="18"/>
          <w:szCs w:val="18"/>
        </w:rPr>
      </w:pPr>
      <w:r>
        <w:rPr>
          <w:rFonts w:asciiTheme="majorEastAsia" w:eastAsiaTheme="majorEastAsia" w:hAnsiTheme="majorEastAsia" w:cs="宋体" w:hint="eastAsia"/>
          <w:b/>
          <w:bCs/>
          <w:kern w:val="0"/>
          <w:sz w:val="18"/>
          <w:szCs w:val="18"/>
        </w:rPr>
        <w:t>底线检测端口</w:t>
      </w:r>
      <w:r>
        <w:rPr>
          <w:rFonts w:asciiTheme="majorEastAsia" w:eastAsiaTheme="majorEastAsia" w:hAnsiTheme="majorEastAsia" w:hint="eastAsia"/>
          <w:b/>
          <w:sz w:val="18"/>
          <w:szCs w:val="18"/>
        </w:rPr>
        <w:t>示意图（红色）</w:t>
      </w:r>
      <w:r>
        <w:rPr>
          <w:rFonts w:asciiTheme="majorEastAsia" w:eastAsiaTheme="majorEastAsia" w:hAnsiTheme="majorEastAsia"/>
          <w:b/>
          <w:sz w:val="18"/>
          <w:szCs w:val="18"/>
        </w:rPr>
        <w:t>（</w:t>
      </w:r>
      <w:r>
        <w:rPr>
          <w:rFonts w:asciiTheme="majorEastAsia" w:eastAsiaTheme="majorEastAsia" w:hAnsiTheme="majorEastAsia" w:hint="eastAsia"/>
          <w:b/>
          <w:sz w:val="18"/>
          <w:szCs w:val="18"/>
        </w:rPr>
        <w:t>预留）</w:t>
      </w:r>
    </w:p>
    <w:p w:rsidR="00FA559C" w:rsidRDefault="00FA559C" w:rsidP="00FA559C">
      <w:pPr>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18"/>
          <w:szCs w:val="18"/>
        </w:rPr>
        <w:t xml:space="preserve"> </w:t>
      </w:r>
      <w:r>
        <w:rPr>
          <w:rFonts w:hint="eastAsia"/>
          <w:noProof/>
        </w:rPr>
        <w:drawing>
          <wp:inline distT="0" distB="0" distL="0" distR="0" wp14:anchorId="7DD0099C" wp14:editId="310DB2FD">
            <wp:extent cx="1868805" cy="215963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869199" cy="2160000"/>
                    </a:xfrm>
                    <a:prstGeom prst="rect">
                      <a:avLst/>
                    </a:prstGeom>
                    <a:noFill/>
                    <a:ln>
                      <a:noFill/>
                    </a:ln>
                  </pic:spPr>
                </pic:pic>
              </a:graphicData>
            </a:graphic>
          </wp:inline>
        </w:drawing>
      </w:r>
    </w:p>
    <w:p w:rsidR="002C0A07" w:rsidRDefault="002C0A07" w:rsidP="00FA559C">
      <w:pPr>
        <w:rPr>
          <w:rFonts w:asciiTheme="majorEastAsia" w:eastAsiaTheme="majorEastAsia" w:hAnsiTheme="majorEastAsia" w:cs="宋体"/>
          <w:b/>
          <w:bCs/>
          <w:kern w:val="0"/>
          <w:sz w:val="18"/>
          <w:szCs w:val="18"/>
        </w:rPr>
      </w:pPr>
    </w:p>
    <w:p w:rsidR="00FA559C" w:rsidRDefault="00FA559C" w:rsidP="00FA559C">
      <w:pPr>
        <w:rPr>
          <w:rFonts w:asciiTheme="majorEastAsia" w:eastAsiaTheme="majorEastAsia" w:hAnsiTheme="majorEastAsia"/>
          <w:b/>
          <w:sz w:val="18"/>
          <w:szCs w:val="18"/>
        </w:rPr>
      </w:pPr>
      <w:r>
        <w:rPr>
          <w:rFonts w:asciiTheme="majorEastAsia" w:eastAsiaTheme="majorEastAsia" w:hAnsiTheme="majorEastAsia" w:cs="宋体" w:hint="eastAsia"/>
          <w:b/>
          <w:bCs/>
          <w:kern w:val="0"/>
          <w:sz w:val="18"/>
          <w:szCs w:val="18"/>
        </w:rPr>
        <w:t>拖布盘感应端口</w:t>
      </w:r>
      <w:r>
        <w:rPr>
          <w:rFonts w:asciiTheme="majorEastAsia" w:eastAsiaTheme="majorEastAsia" w:hAnsiTheme="majorEastAsia" w:hint="eastAsia"/>
          <w:b/>
          <w:sz w:val="18"/>
          <w:szCs w:val="18"/>
        </w:rPr>
        <w:t>示意图（蓝色）</w:t>
      </w:r>
      <w:r>
        <w:rPr>
          <w:rFonts w:asciiTheme="majorEastAsia" w:eastAsiaTheme="majorEastAsia" w:hAnsiTheme="majorEastAsia"/>
          <w:b/>
          <w:sz w:val="18"/>
          <w:szCs w:val="18"/>
        </w:rPr>
        <w:t>（</w:t>
      </w:r>
      <w:r>
        <w:rPr>
          <w:rFonts w:asciiTheme="majorEastAsia" w:eastAsiaTheme="majorEastAsia" w:hAnsiTheme="majorEastAsia" w:hint="eastAsia"/>
          <w:b/>
          <w:sz w:val="18"/>
          <w:szCs w:val="18"/>
        </w:rPr>
        <w:t>预留）</w:t>
      </w:r>
    </w:p>
    <w:p w:rsidR="00FA559C" w:rsidRDefault="00FA559C" w:rsidP="00FA559C">
      <w:pPr>
        <w:jc w:val="center"/>
        <w:rPr>
          <w:rFonts w:asciiTheme="majorEastAsia" w:eastAsiaTheme="majorEastAsia" w:hAnsiTheme="majorEastAsia" w:cs="宋体"/>
          <w:kern w:val="0"/>
          <w:sz w:val="24"/>
        </w:rPr>
      </w:pPr>
      <w:r>
        <w:rPr>
          <w:rFonts w:asciiTheme="majorEastAsia" w:eastAsiaTheme="majorEastAsia" w:hAnsiTheme="majorEastAsia" w:cs="宋体" w:hint="eastAsia"/>
          <w:kern w:val="0"/>
          <w:sz w:val="18"/>
          <w:szCs w:val="18"/>
        </w:rPr>
        <w:t xml:space="preserve"> </w:t>
      </w:r>
      <w:r>
        <w:rPr>
          <w:rFonts w:hint="eastAsia"/>
          <w:noProof/>
        </w:rPr>
        <w:drawing>
          <wp:inline distT="0" distB="0" distL="0" distR="0" wp14:anchorId="75985D90" wp14:editId="714A4C5B">
            <wp:extent cx="1868805" cy="215963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869199" cy="2160000"/>
                    </a:xfrm>
                    <a:prstGeom prst="rect">
                      <a:avLst/>
                    </a:prstGeom>
                    <a:noFill/>
                    <a:ln>
                      <a:noFill/>
                    </a:ln>
                  </pic:spPr>
                </pic:pic>
              </a:graphicData>
            </a:graphic>
          </wp:inline>
        </w:drawing>
      </w:r>
    </w:p>
    <w:p w:rsidR="002C0A07" w:rsidRDefault="002C0A07" w:rsidP="00FA559C">
      <w:pPr>
        <w:jc w:val="left"/>
        <w:rPr>
          <w:rFonts w:asciiTheme="majorEastAsia" w:eastAsiaTheme="majorEastAsia" w:hAnsiTheme="majorEastAsia" w:cs="宋体"/>
          <w:b/>
          <w:bCs/>
          <w:kern w:val="0"/>
          <w:sz w:val="18"/>
          <w:szCs w:val="18"/>
        </w:rPr>
      </w:pPr>
    </w:p>
    <w:p w:rsidR="00FA559C" w:rsidRDefault="00FA559C" w:rsidP="00FA559C">
      <w:pPr>
        <w:jc w:val="left"/>
        <w:rPr>
          <w:rFonts w:asciiTheme="majorEastAsia" w:eastAsiaTheme="majorEastAsia" w:hAnsiTheme="majorEastAsia"/>
          <w:b/>
          <w:sz w:val="18"/>
          <w:szCs w:val="18"/>
        </w:rPr>
      </w:pPr>
      <w:r>
        <w:rPr>
          <w:rFonts w:asciiTheme="majorEastAsia" w:eastAsiaTheme="majorEastAsia" w:hAnsiTheme="majorEastAsia" w:cs="宋体" w:hint="eastAsia"/>
          <w:b/>
          <w:bCs/>
          <w:kern w:val="0"/>
          <w:sz w:val="18"/>
          <w:szCs w:val="18"/>
        </w:rPr>
        <w:t>吹气阀端口</w:t>
      </w:r>
      <w:r>
        <w:rPr>
          <w:rFonts w:asciiTheme="majorEastAsia" w:eastAsiaTheme="majorEastAsia" w:hAnsiTheme="majorEastAsia" w:hint="eastAsia"/>
          <w:b/>
          <w:sz w:val="18"/>
          <w:szCs w:val="18"/>
        </w:rPr>
        <w:t>示意图（</w:t>
      </w:r>
      <w:r>
        <w:rPr>
          <w:rFonts w:asciiTheme="majorEastAsia" w:eastAsiaTheme="majorEastAsia" w:hAnsiTheme="majorEastAsia" w:cs="宋体" w:hint="eastAsia"/>
          <w:b/>
          <w:bCs/>
          <w:kern w:val="0"/>
          <w:sz w:val="18"/>
          <w:szCs w:val="18"/>
        </w:rPr>
        <w:t>橙色）</w:t>
      </w:r>
      <w:r>
        <w:rPr>
          <w:rFonts w:asciiTheme="majorEastAsia" w:eastAsiaTheme="majorEastAsia" w:hAnsiTheme="majorEastAsia" w:cs="宋体"/>
          <w:b/>
          <w:bCs/>
          <w:kern w:val="0"/>
          <w:sz w:val="18"/>
          <w:szCs w:val="18"/>
        </w:rPr>
        <w:t>（</w:t>
      </w:r>
      <w:r>
        <w:rPr>
          <w:rFonts w:asciiTheme="majorEastAsia" w:eastAsiaTheme="majorEastAsia" w:hAnsiTheme="majorEastAsia" w:hint="eastAsia"/>
          <w:b/>
          <w:sz w:val="18"/>
          <w:szCs w:val="18"/>
        </w:rPr>
        <w:t>预留）</w:t>
      </w:r>
    </w:p>
    <w:p w:rsidR="00FA559C" w:rsidRPr="002C0A07" w:rsidRDefault="00FA559C" w:rsidP="002C0A07">
      <w:pPr>
        <w:jc w:val="center"/>
        <w:rPr>
          <w:rFonts w:asciiTheme="majorEastAsia" w:eastAsiaTheme="majorEastAsia" w:hAnsiTheme="majorEastAsia"/>
        </w:rPr>
      </w:pPr>
      <w:r>
        <w:rPr>
          <w:rFonts w:hint="eastAsia"/>
          <w:noProof/>
        </w:rPr>
        <w:drawing>
          <wp:inline distT="0" distB="0" distL="0" distR="0" wp14:anchorId="4A602064" wp14:editId="64C7745E">
            <wp:extent cx="1868805" cy="215963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869199" cy="2160000"/>
                    </a:xfrm>
                    <a:prstGeom prst="rect">
                      <a:avLst/>
                    </a:prstGeom>
                    <a:noFill/>
                    <a:ln>
                      <a:noFill/>
                    </a:ln>
                  </pic:spPr>
                </pic:pic>
              </a:graphicData>
            </a:graphic>
          </wp:inline>
        </w:drawing>
      </w:r>
    </w:p>
    <w:sectPr w:rsidR="00FA559C" w:rsidRPr="002C0A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D4E" w:rsidRDefault="002E3D4E" w:rsidP="003B21AB">
      <w:r>
        <w:separator/>
      </w:r>
    </w:p>
  </w:endnote>
  <w:endnote w:type="continuationSeparator" w:id="0">
    <w:p w:rsidR="002E3D4E" w:rsidRDefault="002E3D4E" w:rsidP="003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D4E" w:rsidRDefault="002E3D4E" w:rsidP="003B21AB">
      <w:r>
        <w:separator/>
      </w:r>
    </w:p>
  </w:footnote>
  <w:footnote w:type="continuationSeparator" w:id="0">
    <w:p w:rsidR="002E3D4E" w:rsidRDefault="002E3D4E" w:rsidP="003B21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Y2ZhNzA2ZDE4MWQyODE0M2M3Mzk4NWExYzFjNWYifQ=="/>
  </w:docVars>
  <w:rsids>
    <w:rsidRoot w:val="001F1CAC"/>
    <w:rsid w:val="0000221B"/>
    <w:rsid w:val="00005854"/>
    <w:rsid w:val="00010147"/>
    <w:rsid w:val="00022568"/>
    <w:rsid w:val="000228A1"/>
    <w:rsid w:val="00030432"/>
    <w:rsid w:val="00036112"/>
    <w:rsid w:val="000370E4"/>
    <w:rsid w:val="0004783F"/>
    <w:rsid w:val="00052215"/>
    <w:rsid w:val="000632E6"/>
    <w:rsid w:val="00080478"/>
    <w:rsid w:val="00081658"/>
    <w:rsid w:val="000A600A"/>
    <w:rsid w:val="000B0A7D"/>
    <w:rsid w:val="000B0C6A"/>
    <w:rsid w:val="001247ED"/>
    <w:rsid w:val="00126D3B"/>
    <w:rsid w:val="001341D4"/>
    <w:rsid w:val="00135684"/>
    <w:rsid w:val="00136373"/>
    <w:rsid w:val="0013661B"/>
    <w:rsid w:val="001402F1"/>
    <w:rsid w:val="00145538"/>
    <w:rsid w:val="001570D5"/>
    <w:rsid w:val="00160333"/>
    <w:rsid w:val="00161EF8"/>
    <w:rsid w:val="0016323E"/>
    <w:rsid w:val="00165794"/>
    <w:rsid w:val="001756D7"/>
    <w:rsid w:val="001945CB"/>
    <w:rsid w:val="00194B23"/>
    <w:rsid w:val="00197916"/>
    <w:rsid w:val="001C1410"/>
    <w:rsid w:val="001C45E3"/>
    <w:rsid w:val="001C62E2"/>
    <w:rsid w:val="001D5814"/>
    <w:rsid w:val="001D6A7B"/>
    <w:rsid w:val="001E284D"/>
    <w:rsid w:val="001E390F"/>
    <w:rsid w:val="001F1CAC"/>
    <w:rsid w:val="001F68A2"/>
    <w:rsid w:val="00214F7B"/>
    <w:rsid w:val="0022159A"/>
    <w:rsid w:val="00222957"/>
    <w:rsid w:val="00225C05"/>
    <w:rsid w:val="00237FE9"/>
    <w:rsid w:val="00242CC7"/>
    <w:rsid w:val="0024753C"/>
    <w:rsid w:val="00250DA5"/>
    <w:rsid w:val="00257E55"/>
    <w:rsid w:val="00270BB5"/>
    <w:rsid w:val="002732CB"/>
    <w:rsid w:val="00284DC7"/>
    <w:rsid w:val="0028788D"/>
    <w:rsid w:val="002908EF"/>
    <w:rsid w:val="00290A00"/>
    <w:rsid w:val="00295B49"/>
    <w:rsid w:val="002A6FED"/>
    <w:rsid w:val="002C0A07"/>
    <w:rsid w:val="002E3D4E"/>
    <w:rsid w:val="002F195D"/>
    <w:rsid w:val="00301400"/>
    <w:rsid w:val="00322DD8"/>
    <w:rsid w:val="00335005"/>
    <w:rsid w:val="00345F8C"/>
    <w:rsid w:val="0035685C"/>
    <w:rsid w:val="00391863"/>
    <w:rsid w:val="00397EEF"/>
    <w:rsid w:val="003A2633"/>
    <w:rsid w:val="003A7842"/>
    <w:rsid w:val="003B21AB"/>
    <w:rsid w:val="003C1F1F"/>
    <w:rsid w:val="003E1BCB"/>
    <w:rsid w:val="003E75C6"/>
    <w:rsid w:val="003F35B9"/>
    <w:rsid w:val="003F67F2"/>
    <w:rsid w:val="0040302A"/>
    <w:rsid w:val="004304A0"/>
    <w:rsid w:val="00445EAA"/>
    <w:rsid w:val="00450D59"/>
    <w:rsid w:val="00457B40"/>
    <w:rsid w:val="004707BC"/>
    <w:rsid w:val="00473370"/>
    <w:rsid w:val="00474B71"/>
    <w:rsid w:val="0048184A"/>
    <w:rsid w:val="00490D2D"/>
    <w:rsid w:val="004A60E0"/>
    <w:rsid w:val="004B41CA"/>
    <w:rsid w:val="004C310E"/>
    <w:rsid w:val="004D20E6"/>
    <w:rsid w:val="004D3280"/>
    <w:rsid w:val="004D4BEC"/>
    <w:rsid w:val="004E54A8"/>
    <w:rsid w:val="004F6B29"/>
    <w:rsid w:val="00500779"/>
    <w:rsid w:val="005010E2"/>
    <w:rsid w:val="005076CA"/>
    <w:rsid w:val="0051246A"/>
    <w:rsid w:val="00540785"/>
    <w:rsid w:val="00544A5C"/>
    <w:rsid w:val="00545A56"/>
    <w:rsid w:val="00555BC0"/>
    <w:rsid w:val="005605EA"/>
    <w:rsid w:val="00560AD6"/>
    <w:rsid w:val="005653A7"/>
    <w:rsid w:val="00570039"/>
    <w:rsid w:val="00570B96"/>
    <w:rsid w:val="005745A7"/>
    <w:rsid w:val="00577546"/>
    <w:rsid w:val="005805BE"/>
    <w:rsid w:val="00580674"/>
    <w:rsid w:val="00584853"/>
    <w:rsid w:val="005901CD"/>
    <w:rsid w:val="005C3F95"/>
    <w:rsid w:val="005D1052"/>
    <w:rsid w:val="005D58FA"/>
    <w:rsid w:val="005E7D88"/>
    <w:rsid w:val="005F15CC"/>
    <w:rsid w:val="005F7BBD"/>
    <w:rsid w:val="0060559B"/>
    <w:rsid w:val="006125E6"/>
    <w:rsid w:val="006200F4"/>
    <w:rsid w:val="00620286"/>
    <w:rsid w:val="00623885"/>
    <w:rsid w:val="00625FD0"/>
    <w:rsid w:val="00626CDB"/>
    <w:rsid w:val="00640598"/>
    <w:rsid w:val="006633EC"/>
    <w:rsid w:val="00674F61"/>
    <w:rsid w:val="00685E52"/>
    <w:rsid w:val="00686106"/>
    <w:rsid w:val="006862BE"/>
    <w:rsid w:val="00692039"/>
    <w:rsid w:val="006B3E06"/>
    <w:rsid w:val="006C4E33"/>
    <w:rsid w:val="006D0EDC"/>
    <w:rsid w:val="006D4313"/>
    <w:rsid w:val="006D4FAD"/>
    <w:rsid w:val="006D5A31"/>
    <w:rsid w:val="006F1C4B"/>
    <w:rsid w:val="006F519B"/>
    <w:rsid w:val="00713A0E"/>
    <w:rsid w:val="007364CF"/>
    <w:rsid w:val="0075792D"/>
    <w:rsid w:val="007606DF"/>
    <w:rsid w:val="00763CE4"/>
    <w:rsid w:val="00765E1A"/>
    <w:rsid w:val="00766264"/>
    <w:rsid w:val="007671DD"/>
    <w:rsid w:val="00767E3E"/>
    <w:rsid w:val="0078458B"/>
    <w:rsid w:val="007A1C83"/>
    <w:rsid w:val="007A2360"/>
    <w:rsid w:val="007A4CFA"/>
    <w:rsid w:val="007A5CEA"/>
    <w:rsid w:val="007D0BE6"/>
    <w:rsid w:val="00800002"/>
    <w:rsid w:val="008135FC"/>
    <w:rsid w:val="00832E46"/>
    <w:rsid w:val="00833399"/>
    <w:rsid w:val="00836DF3"/>
    <w:rsid w:val="00840B57"/>
    <w:rsid w:val="00862602"/>
    <w:rsid w:val="00867C6C"/>
    <w:rsid w:val="00871E78"/>
    <w:rsid w:val="008735CF"/>
    <w:rsid w:val="008756F8"/>
    <w:rsid w:val="00880F1C"/>
    <w:rsid w:val="0088631A"/>
    <w:rsid w:val="008E7795"/>
    <w:rsid w:val="00912238"/>
    <w:rsid w:val="009160E4"/>
    <w:rsid w:val="0092237A"/>
    <w:rsid w:val="00950C8E"/>
    <w:rsid w:val="0096452F"/>
    <w:rsid w:val="009675F8"/>
    <w:rsid w:val="009713A9"/>
    <w:rsid w:val="0099370F"/>
    <w:rsid w:val="00994C61"/>
    <w:rsid w:val="009B11B5"/>
    <w:rsid w:val="009B2715"/>
    <w:rsid w:val="009B5AFC"/>
    <w:rsid w:val="009C1BD6"/>
    <w:rsid w:val="009C7856"/>
    <w:rsid w:val="009E77E5"/>
    <w:rsid w:val="009F64C1"/>
    <w:rsid w:val="00A05EBF"/>
    <w:rsid w:val="00A13444"/>
    <w:rsid w:val="00A24114"/>
    <w:rsid w:val="00A2694E"/>
    <w:rsid w:val="00A378BF"/>
    <w:rsid w:val="00A43E65"/>
    <w:rsid w:val="00A503A5"/>
    <w:rsid w:val="00A51F9C"/>
    <w:rsid w:val="00A531DF"/>
    <w:rsid w:val="00A540FF"/>
    <w:rsid w:val="00A62BDD"/>
    <w:rsid w:val="00A67342"/>
    <w:rsid w:val="00A76F3C"/>
    <w:rsid w:val="00A933EC"/>
    <w:rsid w:val="00A97875"/>
    <w:rsid w:val="00AC0723"/>
    <w:rsid w:val="00AC19B3"/>
    <w:rsid w:val="00AC1E35"/>
    <w:rsid w:val="00AC6324"/>
    <w:rsid w:val="00AD06F2"/>
    <w:rsid w:val="00AD6C28"/>
    <w:rsid w:val="00AF06B2"/>
    <w:rsid w:val="00B01ACB"/>
    <w:rsid w:val="00B11A47"/>
    <w:rsid w:val="00B33322"/>
    <w:rsid w:val="00B42747"/>
    <w:rsid w:val="00B4338E"/>
    <w:rsid w:val="00B5219B"/>
    <w:rsid w:val="00B72D50"/>
    <w:rsid w:val="00B777A5"/>
    <w:rsid w:val="00B96FF9"/>
    <w:rsid w:val="00BA0BE0"/>
    <w:rsid w:val="00BA2A5F"/>
    <w:rsid w:val="00BB492D"/>
    <w:rsid w:val="00BB6751"/>
    <w:rsid w:val="00BC4E8B"/>
    <w:rsid w:val="00BD7C8F"/>
    <w:rsid w:val="00BF54F1"/>
    <w:rsid w:val="00BF6324"/>
    <w:rsid w:val="00BF7A32"/>
    <w:rsid w:val="00C012DA"/>
    <w:rsid w:val="00C254F7"/>
    <w:rsid w:val="00C30170"/>
    <w:rsid w:val="00C337E7"/>
    <w:rsid w:val="00C339A1"/>
    <w:rsid w:val="00C57CFE"/>
    <w:rsid w:val="00C60E65"/>
    <w:rsid w:val="00C62EC1"/>
    <w:rsid w:val="00C74341"/>
    <w:rsid w:val="00C76328"/>
    <w:rsid w:val="00C80D7E"/>
    <w:rsid w:val="00C961E3"/>
    <w:rsid w:val="00C96E61"/>
    <w:rsid w:val="00CA5A2A"/>
    <w:rsid w:val="00CA65B5"/>
    <w:rsid w:val="00CB7A3B"/>
    <w:rsid w:val="00CD4595"/>
    <w:rsid w:val="00CD47AD"/>
    <w:rsid w:val="00CD6F47"/>
    <w:rsid w:val="00CD7E6D"/>
    <w:rsid w:val="00CE1BBC"/>
    <w:rsid w:val="00CF2DED"/>
    <w:rsid w:val="00CF35CA"/>
    <w:rsid w:val="00D0649C"/>
    <w:rsid w:val="00D305B1"/>
    <w:rsid w:val="00D362E5"/>
    <w:rsid w:val="00D433EE"/>
    <w:rsid w:val="00D702F2"/>
    <w:rsid w:val="00D750DE"/>
    <w:rsid w:val="00D767B6"/>
    <w:rsid w:val="00D91718"/>
    <w:rsid w:val="00D9171F"/>
    <w:rsid w:val="00DB16F2"/>
    <w:rsid w:val="00DC4C6E"/>
    <w:rsid w:val="00DE293D"/>
    <w:rsid w:val="00DF510A"/>
    <w:rsid w:val="00E026B4"/>
    <w:rsid w:val="00E026EB"/>
    <w:rsid w:val="00E07379"/>
    <w:rsid w:val="00E26EFB"/>
    <w:rsid w:val="00E317D0"/>
    <w:rsid w:val="00E35017"/>
    <w:rsid w:val="00E62FE6"/>
    <w:rsid w:val="00E77C89"/>
    <w:rsid w:val="00E87BA5"/>
    <w:rsid w:val="00EA6F80"/>
    <w:rsid w:val="00EB0620"/>
    <w:rsid w:val="00EC595E"/>
    <w:rsid w:val="00EE17A3"/>
    <w:rsid w:val="00EF2F6C"/>
    <w:rsid w:val="00F04C13"/>
    <w:rsid w:val="00F173E6"/>
    <w:rsid w:val="00F3009F"/>
    <w:rsid w:val="00F32C8E"/>
    <w:rsid w:val="00F35907"/>
    <w:rsid w:val="00F40C42"/>
    <w:rsid w:val="00F44718"/>
    <w:rsid w:val="00F4790F"/>
    <w:rsid w:val="00F60081"/>
    <w:rsid w:val="00F601E4"/>
    <w:rsid w:val="00F70E3E"/>
    <w:rsid w:val="00F73D16"/>
    <w:rsid w:val="00F771B0"/>
    <w:rsid w:val="00F82297"/>
    <w:rsid w:val="00FA278D"/>
    <w:rsid w:val="00FA559C"/>
    <w:rsid w:val="00FA63E4"/>
    <w:rsid w:val="00FC4964"/>
    <w:rsid w:val="00FD00DF"/>
    <w:rsid w:val="00FD1A14"/>
    <w:rsid w:val="00FD1CD2"/>
    <w:rsid w:val="00FD2921"/>
    <w:rsid w:val="01B11BF1"/>
    <w:rsid w:val="021A5423"/>
    <w:rsid w:val="02F846A8"/>
    <w:rsid w:val="07D17E44"/>
    <w:rsid w:val="083A54B4"/>
    <w:rsid w:val="0873496A"/>
    <w:rsid w:val="0931369C"/>
    <w:rsid w:val="0DB707DC"/>
    <w:rsid w:val="110D0DE5"/>
    <w:rsid w:val="11CA1244"/>
    <w:rsid w:val="156208D3"/>
    <w:rsid w:val="16DB19F6"/>
    <w:rsid w:val="184E5B15"/>
    <w:rsid w:val="1C7267FD"/>
    <w:rsid w:val="1F485492"/>
    <w:rsid w:val="22923652"/>
    <w:rsid w:val="24543A9F"/>
    <w:rsid w:val="268227E1"/>
    <w:rsid w:val="29305B4C"/>
    <w:rsid w:val="2A1D434E"/>
    <w:rsid w:val="2A7C6764"/>
    <w:rsid w:val="2E8A6767"/>
    <w:rsid w:val="38347D60"/>
    <w:rsid w:val="39023596"/>
    <w:rsid w:val="399A3710"/>
    <w:rsid w:val="39A83AAA"/>
    <w:rsid w:val="3CB81FF2"/>
    <w:rsid w:val="3CF03765"/>
    <w:rsid w:val="3DB12A01"/>
    <w:rsid w:val="3EBF3DC0"/>
    <w:rsid w:val="3F5F0DF9"/>
    <w:rsid w:val="3FA25A5F"/>
    <w:rsid w:val="3FFD759F"/>
    <w:rsid w:val="43FD4CBB"/>
    <w:rsid w:val="448A44D0"/>
    <w:rsid w:val="44B01FA6"/>
    <w:rsid w:val="49490686"/>
    <w:rsid w:val="496A29AE"/>
    <w:rsid w:val="4A1726FC"/>
    <w:rsid w:val="4BB11810"/>
    <w:rsid w:val="4D4F476F"/>
    <w:rsid w:val="5024418E"/>
    <w:rsid w:val="50907146"/>
    <w:rsid w:val="50D93DDC"/>
    <w:rsid w:val="51DF3E97"/>
    <w:rsid w:val="53323B6E"/>
    <w:rsid w:val="54E4344B"/>
    <w:rsid w:val="57450A5C"/>
    <w:rsid w:val="57643BB6"/>
    <w:rsid w:val="5A7802B3"/>
    <w:rsid w:val="5ACD413C"/>
    <w:rsid w:val="5C732F77"/>
    <w:rsid w:val="5D8D5572"/>
    <w:rsid w:val="5E1C0CD8"/>
    <w:rsid w:val="63C3458B"/>
    <w:rsid w:val="642C71B9"/>
    <w:rsid w:val="64B47A23"/>
    <w:rsid w:val="655A12D0"/>
    <w:rsid w:val="6D295508"/>
    <w:rsid w:val="6ED55ADF"/>
    <w:rsid w:val="725B6764"/>
    <w:rsid w:val="72F54D26"/>
    <w:rsid w:val="74951B25"/>
    <w:rsid w:val="749D0E6D"/>
    <w:rsid w:val="75571F0A"/>
    <w:rsid w:val="7807553D"/>
    <w:rsid w:val="790F2857"/>
    <w:rsid w:val="7C09018C"/>
    <w:rsid w:val="7D0567D9"/>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5DAA0C-E042-4812-B3B9-FE10B836E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uiPriority w:val="1"/>
    <w:qFormat/>
    <w:pPr>
      <w:widowControl w:val="0"/>
      <w:jc w:val="both"/>
    </w:pPr>
    <w:rPr>
      <w:rFonts w:ascii="Calibri"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81">
    <w:name w:val="font81"/>
    <w:basedOn w:val="a0"/>
    <w:qFormat/>
    <w:rPr>
      <w:rFonts w:ascii="Consolas" w:eastAsia="Consolas" w:hAnsi="Consolas" w:cs="Consolas"/>
      <w:color w:val="000000"/>
      <w:sz w:val="22"/>
      <w:szCs w:val="22"/>
      <w:u w:val="none"/>
    </w:rPr>
  </w:style>
  <w:style w:type="paragraph" w:customStyle="1" w:styleId="TableText">
    <w:name w:val="Table Text"/>
    <w:basedOn w:val="a"/>
    <w:semiHidden/>
    <w:qFormat/>
    <w:rsid w:val="00290A00"/>
    <w:pPr>
      <w:spacing w:line="240" w:lineRule="atLeast"/>
    </w:pPr>
    <w:rPr>
      <w:rFonts w:ascii="宋体" w:eastAsia="宋体" w:hAnsi="宋体" w:cs="宋体"/>
      <w:sz w:val="9"/>
      <w:szCs w:val="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2517">
      <w:bodyDiv w:val="1"/>
      <w:marLeft w:val="0"/>
      <w:marRight w:val="0"/>
      <w:marTop w:val="0"/>
      <w:marBottom w:val="0"/>
      <w:divBdr>
        <w:top w:val="none" w:sz="0" w:space="0" w:color="auto"/>
        <w:left w:val="none" w:sz="0" w:space="0" w:color="auto"/>
        <w:bottom w:val="none" w:sz="0" w:space="0" w:color="auto"/>
        <w:right w:val="none" w:sz="0" w:space="0" w:color="auto"/>
      </w:divBdr>
    </w:div>
    <w:div w:id="511452684">
      <w:bodyDiv w:val="1"/>
      <w:marLeft w:val="0"/>
      <w:marRight w:val="0"/>
      <w:marTop w:val="0"/>
      <w:marBottom w:val="0"/>
      <w:divBdr>
        <w:top w:val="none" w:sz="0" w:space="0" w:color="auto"/>
        <w:left w:val="none" w:sz="0" w:space="0" w:color="auto"/>
        <w:bottom w:val="none" w:sz="0" w:space="0" w:color="auto"/>
        <w:right w:val="none" w:sz="0" w:space="0" w:color="auto"/>
      </w:divBdr>
    </w:div>
    <w:div w:id="606499511">
      <w:bodyDiv w:val="1"/>
      <w:marLeft w:val="0"/>
      <w:marRight w:val="0"/>
      <w:marTop w:val="0"/>
      <w:marBottom w:val="0"/>
      <w:divBdr>
        <w:top w:val="none" w:sz="0" w:space="0" w:color="auto"/>
        <w:left w:val="none" w:sz="0" w:space="0" w:color="auto"/>
        <w:bottom w:val="none" w:sz="0" w:space="0" w:color="auto"/>
        <w:right w:val="none" w:sz="0" w:space="0" w:color="auto"/>
      </w:divBdr>
    </w:div>
    <w:div w:id="704673445">
      <w:bodyDiv w:val="1"/>
      <w:marLeft w:val="0"/>
      <w:marRight w:val="0"/>
      <w:marTop w:val="0"/>
      <w:marBottom w:val="0"/>
      <w:divBdr>
        <w:top w:val="none" w:sz="0" w:space="0" w:color="auto"/>
        <w:left w:val="none" w:sz="0" w:space="0" w:color="auto"/>
        <w:bottom w:val="none" w:sz="0" w:space="0" w:color="auto"/>
        <w:right w:val="none" w:sz="0" w:space="0" w:color="auto"/>
      </w:divBdr>
    </w:div>
    <w:div w:id="861166448">
      <w:bodyDiv w:val="1"/>
      <w:marLeft w:val="0"/>
      <w:marRight w:val="0"/>
      <w:marTop w:val="0"/>
      <w:marBottom w:val="0"/>
      <w:divBdr>
        <w:top w:val="none" w:sz="0" w:space="0" w:color="auto"/>
        <w:left w:val="none" w:sz="0" w:space="0" w:color="auto"/>
        <w:bottom w:val="none" w:sz="0" w:space="0" w:color="auto"/>
        <w:right w:val="none" w:sz="0" w:space="0" w:color="auto"/>
      </w:divBdr>
    </w:div>
    <w:div w:id="1006055487">
      <w:bodyDiv w:val="1"/>
      <w:marLeft w:val="0"/>
      <w:marRight w:val="0"/>
      <w:marTop w:val="0"/>
      <w:marBottom w:val="0"/>
      <w:divBdr>
        <w:top w:val="none" w:sz="0" w:space="0" w:color="auto"/>
        <w:left w:val="none" w:sz="0" w:space="0" w:color="auto"/>
        <w:bottom w:val="none" w:sz="0" w:space="0" w:color="auto"/>
        <w:right w:val="none" w:sz="0" w:space="0" w:color="auto"/>
      </w:divBdr>
    </w:div>
    <w:div w:id="1284313056">
      <w:bodyDiv w:val="1"/>
      <w:marLeft w:val="0"/>
      <w:marRight w:val="0"/>
      <w:marTop w:val="0"/>
      <w:marBottom w:val="0"/>
      <w:divBdr>
        <w:top w:val="none" w:sz="0" w:space="0" w:color="auto"/>
        <w:left w:val="none" w:sz="0" w:space="0" w:color="auto"/>
        <w:bottom w:val="none" w:sz="0" w:space="0" w:color="auto"/>
        <w:right w:val="none" w:sz="0" w:space="0" w:color="auto"/>
      </w:divBdr>
    </w:div>
    <w:div w:id="1905676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5E6A7-D25D-4DAE-B230-6D06CDE6B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2100</TotalTime>
  <Pages>9</Pages>
  <Words>866</Words>
  <Characters>4940</Characters>
  <Application>Microsoft Office Word</Application>
  <DocSecurity>0</DocSecurity>
  <Lines>41</Lines>
  <Paragraphs>11</Paragraphs>
  <ScaleCrop>false</ScaleCrop>
  <Company>微软中国</Company>
  <LinksUpToDate>false</LinksUpToDate>
  <CharactersWithSpaces>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个人用户</cp:lastModifiedBy>
  <cp:revision>185</cp:revision>
  <cp:lastPrinted>2020-09-17T06:10:00Z</cp:lastPrinted>
  <dcterms:created xsi:type="dcterms:W3CDTF">2020-09-17T07:33:00Z</dcterms:created>
  <dcterms:modified xsi:type="dcterms:W3CDTF">2025-06-30T02:08:00Z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2052-12.1.0.18329</vt:lpwstr>
  </property>
  <property fmtid="{D5CDD505-2E9C-101B-9397-08002B2CF9AE}" pid="3" name="ICV">
    <vt:lpwstr>3F37F831D53641C1A402BC4AB6470088_13</vt:lpwstr>
  </property>
</Properties>
</file>